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A6" w:rsidRPr="007A09DB" w:rsidRDefault="00C35D09" w:rsidP="001233A6">
      <w:pPr>
        <w:pStyle w:val="1"/>
        <w:tabs>
          <w:tab w:val="clear" w:pos="0"/>
          <w:tab w:val="left" w:pos="462"/>
          <w:tab w:val="left" w:pos="4693"/>
        </w:tabs>
        <w:ind w:left="0"/>
        <w:rPr>
          <w:b/>
          <w:bCs/>
          <w:i/>
          <w:sz w:val="22"/>
        </w:rPr>
      </w:pPr>
      <w:r>
        <w:rPr>
          <w:b/>
          <w:bCs/>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70.9pt;height:157.5pt;z-index:-251656192;mso-wrap-distance-left:9.05pt;mso-wrap-distance-right:9.05pt;mso-position-horizontal:left;mso-position-horizontal-relative:margin;mso-position-vertical:top;mso-position-vertical-relative:margin" filled="t">
            <v:fill color2="black"/>
            <v:imagedata r:id="rId6" o:title=""/>
            <w10:wrap type="square" anchorx="margin" anchory="margin"/>
          </v:shape>
          <o:OLEObject Type="Embed" ProgID="PBrush" ShapeID="_x0000_s1026" DrawAspect="Content" ObjectID="_1778912292" r:id="rId7"/>
        </w:object>
      </w:r>
      <w:r w:rsidR="001233A6" w:rsidRPr="007A09DB">
        <w:rPr>
          <w:b/>
          <w:bCs/>
          <w:i/>
          <w:sz w:val="20"/>
          <w:szCs w:val="20"/>
        </w:rPr>
        <w:t>Офици</w:t>
      </w:r>
      <w:r w:rsidR="001233A6">
        <w:rPr>
          <w:b/>
          <w:bCs/>
          <w:i/>
          <w:sz w:val="20"/>
          <w:szCs w:val="20"/>
        </w:rPr>
        <w:t xml:space="preserve">альное издание органа местного </w:t>
      </w:r>
      <w:r w:rsidR="001233A6" w:rsidRPr="007A09DB">
        <w:rPr>
          <w:b/>
          <w:bCs/>
          <w:i/>
          <w:sz w:val="20"/>
          <w:szCs w:val="20"/>
        </w:rPr>
        <w:t>самоуправления</w:t>
      </w:r>
    </w:p>
    <w:p w:rsidR="001233A6" w:rsidRDefault="001233A6" w:rsidP="001233A6">
      <w:pPr>
        <w:pStyle w:val="1"/>
        <w:tabs>
          <w:tab w:val="clear" w:pos="0"/>
          <w:tab w:val="left" w:pos="462"/>
          <w:tab w:val="left" w:pos="4693"/>
        </w:tabs>
        <w:ind w:left="0"/>
      </w:pPr>
      <w:r>
        <w:rPr>
          <w:b/>
          <w:bCs/>
          <w:i/>
          <w:sz w:val="20"/>
          <w:szCs w:val="20"/>
        </w:rPr>
        <w:t xml:space="preserve">                       </w:t>
      </w:r>
      <w:r w:rsidRPr="007A09DB">
        <w:rPr>
          <w:b/>
          <w:bCs/>
          <w:i/>
          <w:sz w:val="20"/>
          <w:szCs w:val="20"/>
        </w:rPr>
        <w:t>Березовск</w:t>
      </w:r>
      <w:r>
        <w:rPr>
          <w:b/>
          <w:bCs/>
          <w:i/>
          <w:sz w:val="20"/>
          <w:szCs w:val="20"/>
        </w:rPr>
        <w:t>ого</w:t>
      </w:r>
      <w:r w:rsidRPr="007A09DB">
        <w:rPr>
          <w:b/>
          <w:bCs/>
          <w:i/>
          <w:sz w:val="20"/>
          <w:szCs w:val="20"/>
        </w:rPr>
        <w:t xml:space="preserve"> сельсовет</w:t>
      </w:r>
      <w:r>
        <w:rPr>
          <w:b/>
          <w:bCs/>
          <w:i/>
          <w:sz w:val="20"/>
          <w:szCs w:val="20"/>
        </w:rPr>
        <w:t xml:space="preserve">а </w:t>
      </w: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ab/>
      </w:r>
    </w:p>
    <w:p w:rsidR="001233A6" w:rsidRPr="009E4D7F" w:rsidRDefault="001233A6" w:rsidP="001233A6">
      <w:pPr>
        <w:pStyle w:val="1"/>
        <w:tabs>
          <w:tab w:val="clear" w:pos="432"/>
          <w:tab w:val="left" w:pos="427"/>
          <w:tab w:val="left" w:pos="462"/>
          <w:tab w:val="left" w:pos="4693"/>
        </w:tabs>
        <w:ind w:left="432" w:hanging="432"/>
        <w:rPr>
          <w:b/>
          <w:bCs/>
          <w:i/>
          <w:sz w:val="20"/>
          <w:szCs w:val="20"/>
        </w:rPr>
      </w:pPr>
      <w:r w:rsidRPr="009E4D7F">
        <w:rPr>
          <w:b/>
          <w:bCs/>
          <w:i/>
          <w:sz w:val="22"/>
          <w:szCs w:val="22"/>
        </w:rPr>
        <w:t xml:space="preserve">                                                                                                          </w:t>
      </w:r>
    </w:p>
    <w:p w:rsidR="001233A6" w:rsidRPr="007A09DB" w:rsidRDefault="001233A6" w:rsidP="001233A6">
      <w:pPr>
        <w:numPr>
          <w:ilvl w:val="0"/>
          <w:numId w:val="1"/>
        </w:numPr>
        <w:suppressAutoHyphens/>
        <w:spacing w:after="0" w:line="240" w:lineRule="auto"/>
        <w:rPr>
          <w:b/>
          <w:bCs/>
          <w:i/>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C35D09" w:rsidP="001233A6">
      <w:pPr>
        <w:numPr>
          <w:ilvl w:val="0"/>
          <w:numId w:val="1"/>
        </w:numPr>
        <w:suppressAutoHyphens/>
        <w:spacing w:after="0" w:line="240" w:lineRule="auto"/>
        <w:rPr>
          <w:b/>
          <w:bCs/>
          <w:sz w:val="20"/>
          <w:szCs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1.5pt;width:601.4pt;height:212.6pt;rotation:-1270692fd;z-index:251661312">
            <v:fill r:id="rId8" o:title="" colors="0 #cbcbcb;8520f #5f5f5f;13763f #5f5f5f;41288f white;43909f #b2b2b2;45220f #292929;53740f #777;1 #eaeaea" method="none" focus="100%" type="gradient"/>
            <v:stroke r:id="rId8"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8pt;v-text-kern:t" trim="t" fitpath="t" string="БЕРЕЗОВСКИЙ &#10;КУРЬЕР&#10;&#10;"/>
          </v:shape>
        </w:pict>
      </w: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Pr="00971E39" w:rsidRDefault="001233A6" w:rsidP="001233A6">
      <w:pPr>
        <w:numPr>
          <w:ilvl w:val="0"/>
          <w:numId w:val="1"/>
        </w:numPr>
        <w:suppressAutoHyphens/>
        <w:spacing w:after="0" w:line="240" w:lineRule="auto"/>
        <w:jc w:val="center"/>
        <w:rPr>
          <w:b/>
          <w:bCs/>
          <w:sz w:val="20"/>
          <w:szCs w:val="20"/>
        </w:rPr>
      </w:pPr>
      <w:r w:rsidRPr="00971E39">
        <w:rPr>
          <w:b/>
          <w:bCs/>
          <w:sz w:val="20"/>
          <w:szCs w:val="20"/>
        </w:rPr>
        <w:t>.</w:t>
      </w:r>
    </w:p>
    <w:p w:rsidR="001233A6" w:rsidRPr="00AE1857" w:rsidRDefault="001233A6" w:rsidP="001233A6">
      <w:pPr>
        <w:pStyle w:val="1"/>
        <w:tabs>
          <w:tab w:val="clear" w:pos="432"/>
          <w:tab w:val="left" w:pos="427"/>
          <w:tab w:val="left" w:pos="462"/>
          <w:tab w:val="left" w:pos="4693"/>
        </w:tabs>
        <w:ind w:left="0"/>
        <w:rPr>
          <w:b/>
          <w:bCs/>
          <w:sz w:val="22"/>
          <w:szCs w:val="22"/>
        </w:rPr>
      </w:pP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 xml:space="preserve">                  </w:t>
      </w:r>
    </w:p>
    <w:p w:rsidR="001233A6" w:rsidRPr="00292D61" w:rsidRDefault="001233A6" w:rsidP="001233A6">
      <w:pPr>
        <w:pStyle w:val="1"/>
        <w:tabs>
          <w:tab w:val="clear" w:pos="432"/>
          <w:tab w:val="left" w:pos="427"/>
          <w:tab w:val="left" w:pos="462"/>
          <w:tab w:val="left" w:pos="4693"/>
        </w:tabs>
        <w:ind w:left="0"/>
        <w:rPr>
          <w:b/>
          <w:bCs/>
          <w:sz w:val="22"/>
          <w:szCs w:val="22"/>
        </w:rPr>
      </w:pPr>
      <w:r w:rsidRPr="00E54EEF">
        <w:rPr>
          <w:b/>
          <w:bCs/>
          <w:sz w:val="104"/>
        </w:rPr>
        <w:t xml:space="preserve">                 </w:t>
      </w:r>
    </w:p>
    <w:p w:rsidR="001233A6" w:rsidRDefault="001233A6" w:rsidP="001233A6">
      <w:pPr>
        <w:pStyle w:val="1"/>
        <w:tabs>
          <w:tab w:val="clear" w:pos="0"/>
          <w:tab w:val="clear" w:pos="432"/>
          <w:tab w:val="left" w:pos="427"/>
          <w:tab w:val="left" w:pos="462"/>
          <w:tab w:val="left" w:pos="4693"/>
        </w:tabs>
        <w:ind w:left="0"/>
        <w:rPr>
          <w:b/>
          <w:bCs/>
          <w:sz w:val="104"/>
        </w:rPr>
      </w:pPr>
    </w:p>
    <w:p w:rsidR="001233A6" w:rsidRPr="007A09DB" w:rsidRDefault="001233A6" w:rsidP="001233A6">
      <w:pPr>
        <w:pStyle w:val="1"/>
        <w:tabs>
          <w:tab w:val="clear" w:pos="0"/>
          <w:tab w:val="clear" w:pos="432"/>
          <w:tab w:val="left" w:pos="427"/>
          <w:tab w:val="left" w:pos="462"/>
          <w:tab w:val="left" w:pos="4693"/>
        </w:tabs>
        <w:ind w:left="0"/>
        <w:rPr>
          <w:b/>
          <w:bCs/>
          <w:i/>
          <w:sz w:val="22"/>
          <w:szCs w:val="22"/>
        </w:rPr>
      </w:pPr>
      <w:r>
        <w:rPr>
          <w:b/>
          <w:bCs/>
          <w:i/>
          <w:sz w:val="22"/>
          <w:szCs w:val="22"/>
        </w:rPr>
        <w:t xml:space="preserve">                                                                                                               </w:t>
      </w:r>
      <w:r w:rsidRPr="007A09DB">
        <w:rPr>
          <w:b/>
          <w:bCs/>
          <w:i/>
          <w:sz w:val="22"/>
          <w:szCs w:val="22"/>
        </w:rPr>
        <w:t xml:space="preserve">№ </w:t>
      </w:r>
      <w:r>
        <w:rPr>
          <w:b/>
          <w:bCs/>
          <w:i/>
          <w:sz w:val="22"/>
          <w:szCs w:val="22"/>
        </w:rPr>
        <w:t xml:space="preserve">396 </w:t>
      </w:r>
      <w:r w:rsidRPr="007A09DB">
        <w:rPr>
          <w:b/>
          <w:bCs/>
          <w:i/>
          <w:sz w:val="22"/>
          <w:szCs w:val="22"/>
        </w:rPr>
        <w:t xml:space="preserve">от </w:t>
      </w:r>
      <w:r w:rsidR="009A559B">
        <w:rPr>
          <w:b/>
          <w:bCs/>
          <w:i/>
          <w:sz w:val="22"/>
          <w:szCs w:val="22"/>
        </w:rPr>
        <w:t>1</w:t>
      </w:r>
      <w:r w:rsidR="00FA2021">
        <w:rPr>
          <w:b/>
          <w:bCs/>
          <w:i/>
          <w:sz w:val="22"/>
          <w:szCs w:val="22"/>
        </w:rPr>
        <w:t>6</w:t>
      </w:r>
      <w:r w:rsidR="009A559B">
        <w:rPr>
          <w:b/>
          <w:bCs/>
          <w:i/>
          <w:sz w:val="22"/>
          <w:szCs w:val="22"/>
        </w:rPr>
        <w:t xml:space="preserve"> </w:t>
      </w:r>
      <w:r>
        <w:rPr>
          <w:b/>
          <w:bCs/>
          <w:i/>
          <w:sz w:val="22"/>
          <w:szCs w:val="22"/>
        </w:rPr>
        <w:t xml:space="preserve">января  </w:t>
      </w:r>
      <w:r w:rsidRPr="007A09DB">
        <w:rPr>
          <w:b/>
          <w:bCs/>
          <w:i/>
          <w:sz w:val="22"/>
          <w:szCs w:val="22"/>
        </w:rPr>
        <w:t>202</w:t>
      </w:r>
      <w:r>
        <w:rPr>
          <w:b/>
          <w:bCs/>
          <w:i/>
          <w:sz w:val="22"/>
          <w:szCs w:val="22"/>
        </w:rPr>
        <w:t xml:space="preserve">4 </w:t>
      </w:r>
      <w:r w:rsidRPr="007A09DB">
        <w:rPr>
          <w:b/>
          <w:bCs/>
          <w:i/>
          <w:sz w:val="22"/>
          <w:szCs w:val="22"/>
        </w:rPr>
        <w:t>год</w:t>
      </w:r>
      <w:r>
        <w:rPr>
          <w:b/>
          <w:bCs/>
          <w:i/>
          <w:sz w:val="22"/>
          <w:szCs w:val="22"/>
        </w:rPr>
        <w:tab/>
      </w:r>
    </w:p>
    <w:p w:rsidR="001233A6" w:rsidRPr="001C379B" w:rsidRDefault="001233A6" w:rsidP="001233A6"/>
    <w:p w:rsidR="001233A6" w:rsidRPr="00C66942" w:rsidRDefault="001233A6" w:rsidP="001233A6">
      <w:pPr>
        <w:pStyle w:val="2"/>
        <w:rPr>
          <w:rFonts w:ascii="Cambria" w:hAnsi="Cambria"/>
          <w:b/>
          <w:bCs/>
          <w:i/>
          <w:iCs/>
          <w:sz w:val="20"/>
          <w:szCs w:val="20"/>
          <w:lang w:eastAsia="ru-RU"/>
        </w:rPr>
      </w:pPr>
    </w:p>
    <w:p w:rsidR="001233A6" w:rsidRPr="00F66528" w:rsidRDefault="001233A6" w:rsidP="001233A6">
      <w:pPr>
        <w:pStyle w:val="2"/>
        <w:jc w:val="left"/>
        <w:rPr>
          <w:rFonts w:ascii="Cambria" w:hAnsi="Cambria"/>
          <w:b/>
          <w:bCs/>
          <w:i/>
          <w:iCs/>
          <w:sz w:val="20"/>
          <w:szCs w:val="20"/>
          <w:lang w:eastAsia="ru-RU"/>
        </w:rPr>
      </w:pPr>
    </w:p>
    <w:p w:rsidR="001233A6" w:rsidRPr="001233A6" w:rsidRDefault="001233A6" w:rsidP="009A559B">
      <w:pPr>
        <w:suppressAutoHyphens/>
        <w:spacing w:after="0"/>
        <w:jc w:val="center"/>
        <w:rPr>
          <w:rFonts w:ascii="Times New Roman" w:hAnsi="Times New Roman" w:cs="Times New Roman"/>
          <w:bCs/>
        </w:rPr>
      </w:pPr>
      <w:r w:rsidRPr="001233A6">
        <w:rPr>
          <w:rFonts w:ascii="Times New Roman" w:hAnsi="Times New Roman" w:cs="Times New Roman"/>
          <w:bCs/>
        </w:rPr>
        <w:t>КРАСНОЯРСКИЙ КРАЙ</w:t>
      </w:r>
    </w:p>
    <w:p w:rsidR="001233A6" w:rsidRPr="001233A6" w:rsidRDefault="001233A6" w:rsidP="009A559B">
      <w:pPr>
        <w:spacing w:after="0"/>
        <w:jc w:val="center"/>
        <w:rPr>
          <w:rFonts w:ascii="Times New Roman" w:hAnsi="Times New Roman" w:cs="Times New Roman"/>
        </w:rPr>
      </w:pPr>
      <w:r w:rsidRPr="001233A6">
        <w:rPr>
          <w:rFonts w:ascii="Times New Roman" w:hAnsi="Times New Roman" w:cs="Times New Roman"/>
        </w:rPr>
        <w:t>КУРАГИНСКИЙ РАЙОН</w:t>
      </w:r>
    </w:p>
    <w:p w:rsidR="001233A6" w:rsidRPr="001233A6" w:rsidRDefault="001233A6" w:rsidP="001233A6">
      <w:pPr>
        <w:pStyle w:val="a9"/>
        <w:suppressAutoHyphens/>
        <w:rPr>
          <w:bCs/>
          <w:i w:val="0"/>
          <w:iCs w:val="0"/>
          <w:sz w:val="22"/>
          <w:szCs w:val="22"/>
        </w:rPr>
      </w:pPr>
      <w:r w:rsidRPr="001233A6">
        <w:rPr>
          <w:bCs/>
          <w:i w:val="0"/>
          <w:iCs w:val="0"/>
          <w:sz w:val="22"/>
          <w:szCs w:val="22"/>
        </w:rPr>
        <w:t>АДМИНИСТРАЦИЯ БЕРЕЗОВСКОГО СЕЛЬСОВЕТА</w:t>
      </w:r>
    </w:p>
    <w:p w:rsidR="001233A6" w:rsidRPr="001233A6" w:rsidRDefault="001233A6" w:rsidP="001233A6">
      <w:pPr>
        <w:pStyle w:val="a9"/>
        <w:suppressAutoHyphens/>
        <w:rPr>
          <w:bCs/>
          <w:i w:val="0"/>
          <w:iCs w:val="0"/>
          <w:sz w:val="22"/>
          <w:szCs w:val="22"/>
        </w:rPr>
      </w:pPr>
    </w:p>
    <w:p w:rsidR="001233A6" w:rsidRPr="001233A6" w:rsidRDefault="009A559B" w:rsidP="001233A6">
      <w:pPr>
        <w:pStyle w:val="1"/>
        <w:jc w:val="center"/>
        <w:rPr>
          <w:rFonts w:eastAsia="Arial Unicode MS"/>
          <w:sz w:val="22"/>
          <w:szCs w:val="22"/>
        </w:rPr>
      </w:pPr>
      <w:r>
        <w:rPr>
          <w:rFonts w:eastAsia="Arial Unicode MS"/>
          <w:sz w:val="22"/>
          <w:szCs w:val="22"/>
        </w:rPr>
        <w:t xml:space="preserve">                            </w:t>
      </w:r>
      <w:r w:rsidR="001233A6" w:rsidRPr="001233A6">
        <w:rPr>
          <w:rFonts w:eastAsia="Arial Unicode MS"/>
          <w:sz w:val="22"/>
          <w:szCs w:val="22"/>
        </w:rPr>
        <w:t>ПОСТАНОВЛЕНИЕ</w:t>
      </w:r>
    </w:p>
    <w:p w:rsidR="001233A6" w:rsidRPr="001233A6" w:rsidRDefault="001233A6" w:rsidP="009A559B">
      <w:pPr>
        <w:spacing w:after="0"/>
        <w:rPr>
          <w:rFonts w:ascii="Times New Roman" w:hAnsi="Times New Roman" w:cs="Times New Roman"/>
        </w:rPr>
      </w:pPr>
      <w:r w:rsidRPr="001233A6">
        <w:rPr>
          <w:rFonts w:ascii="Times New Roman" w:hAnsi="Times New Roman" w:cs="Times New Roman"/>
        </w:rPr>
        <w:t xml:space="preserve">15.01.2024                                   </w:t>
      </w:r>
      <w:r w:rsidR="009A559B">
        <w:rPr>
          <w:rFonts w:ascii="Times New Roman" w:hAnsi="Times New Roman" w:cs="Times New Roman"/>
        </w:rPr>
        <w:t xml:space="preserve">                   </w:t>
      </w:r>
      <w:r w:rsidRPr="001233A6">
        <w:rPr>
          <w:rFonts w:ascii="Times New Roman" w:hAnsi="Times New Roman" w:cs="Times New Roman"/>
        </w:rPr>
        <w:t>с. Березовское</w:t>
      </w:r>
      <w:r w:rsidRPr="001233A6">
        <w:rPr>
          <w:rFonts w:ascii="Times New Roman" w:hAnsi="Times New Roman" w:cs="Times New Roman"/>
        </w:rPr>
        <w:tab/>
      </w:r>
      <w:r w:rsidRPr="001233A6">
        <w:rPr>
          <w:rFonts w:ascii="Times New Roman" w:hAnsi="Times New Roman" w:cs="Times New Roman"/>
        </w:rPr>
        <w:tab/>
        <w:t xml:space="preserve">                                № 1-п</w:t>
      </w:r>
    </w:p>
    <w:p w:rsidR="001233A6" w:rsidRPr="001233A6" w:rsidRDefault="001233A6" w:rsidP="009A559B">
      <w:pPr>
        <w:autoSpaceDE w:val="0"/>
        <w:autoSpaceDN w:val="0"/>
        <w:adjustRightInd w:val="0"/>
        <w:spacing w:after="0"/>
        <w:ind w:firstLine="709"/>
        <w:jc w:val="both"/>
        <w:outlineLvl w:val="0"/>
        <w:rPr>
          <w:rFonts w:ascii="Times New Roman" w:hAnsi="Times New Roman" w:cs="Times New Roman"/>
        </w:rPr>
      </w:pPr>
    </w:p>
    <w:p w:rsidR="001233A6" w:rsidRPr="001233A6" w:rsidRDefault="001233A6" w:rsidP="009A559B">
      <w:pPr>
        <w:spacing w:after="0"/>
        <w:ind w:right="-1"/>
        <w:rPr>
          <w:rFonts w:ascii="Times New Roman" w:hAnsi="Times New Roman" w:cs="Times New Roman"/>
        </w:rPr>
      </w:pPr>
      <w:r w:rsidRPr="001233A6">
        <w:rPr>
          <w:rFonts w:ascii="Times New Roman" w:hAnsi="Times New Roman" w:cs="Times New Roman"/>
        </w:rPr>
        <w:t>Об утверждении Регламента реализации полномочий администратора доходов бюджета                 по взыс</w:t>
      </w:r>
      <w:r w:rsidR="009A559B">
        <w:rPr>
          <w:rFonts w:ascii="Times New Roman" w:hAnsi="Times New Roman" w:cs="Times New Roman"/>
        </w:rPr>
        <w:t xml:space="preserve">канию дебиторской задолженности </w:t>
      </w:r>
      <w:r w:rsidRPr="001233A6">
        <w:rPr>
          <w:rFonts w:ascii="Times New Roman" w:hAnsi="Times New Roman" w:cs="Times New Roman"/>
        </w:rPr>
        <w:t>по платежам в бюджет, пеням и штрафам по ним</w:t>
      </w:r>
    </w:p>
    <w:p w:rsidR="001233A6" w:rsidRPr="001233A6" w:rsidRDefault="001233A6" w:rsidP="009A559B">
      <w:pPr>
        <w:spacing w:after="0"/>
        <w:jc w:val="both"/>
        <w:rPr>
          <w:rFonts w:ascii="Times New Roman" w:hAnsi="Times New Roman" w:cs="Times New Roman"/>
          <w:color w:val="000000"/>
        </w:rPr>
      </w:pPr>
      <w:r w:rsidRPr="001233A6">
        <w:rPr>
          <w:rFonts w:ascii="Times New Roman" w:hAnsi="Times New Roman" w:cs="Times New Roman"/>
          <w:color w:val="000000"/>
        </w:rPr>
        <w:tab/>
      </w:r>
    </w:p>
    <w:p w:rsidR="001233A6" w:rsidRPr="001233A6" w:rsidRDefault="001233A6" w:rsidP="009A559B">
      <w:pPr>
        <w:spacing w:after="0"/>
        <w:ind w:firstLine="709"/>
        <w:jc w:val="both"/>
        <w:rPr>
          <w:rFonts w:ascii="Times New Roman" w:hAnsi="Times New Roman" w:cs="Times New Roman"/>
          <w:iCs/>
          <w:color w:val="000000"/>
        </w:rPr>
      </w:pPr>
      <w:r w:rsidRPr="001233A6">
        <w:rPr>
          <w:rStyle w:val="ab"/>
          <w:rFonts w:ascii="Times New Roman" w:hAnsi="Times New Roman" w:cs="Times New Roman"/>
          <w:i w:val="0"/>
          <w:color w:val="00000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1233A6">
        <w:rPr>
          <w:rStyle w:val="ab"/>
          <w:rFonts w:ascii="Times New Roman" w:hAnsi="Times New Roman" w:cs="Times New Roman"/>
          <w:i w:val="0"/>
          <w:color w:val="000000"/>
        </w:rPr>
        <w:t>в соответствии с пунктом 2 статьи 160.1 Бюджетного кодекса Российской Федераци</w:t>
      </w:r>
      <w:r w:rsidRPr="001233A6">
        <w:rPr>
          <w:rStyle w:val="ab"/>
          <w:rFonts w:ascii="Times New Roman" w:hAnsi="Times New Roman" w:cs="Times New Roman"/>
          <w:i w:val="0"/>
          <w:color w:val="000000"/>
          <w:shd w:val="clear" w:color="auto" w:fill="FFFFFF"/>
        </w:rPr>
        <w:t xml:space="preserve">и, </w:t>
      </w:r>
      <w:r w:rsidRPr="001233A6">
        <w:rPr>
          <w:rStyle w:val="ab"/>
          <w:rFonts w:ascii="Times New Roman" w:hAnsi="Times New Roman" w:cs="Times New Roman"/>
          <w:i w:val="0"/>
          <w:color w:val="000000"/>
        </w:rPr>
        <w:t>письмом Министерства Финансов Российской Федерации от 18.11.2022 №172н «</w:t>
      </w:r>
      <w:r w:rsidRPr="001233A6">
        <w:rPr>
          <w:rStyle w:val="ab"/>
          <w:rFonts w:ascii="Times New Roman" w:hAnsi="Times New Roman" w:cs="Times New Roman"/>
          <w:i w:val="0"/>
          <w:color w:val="00000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1233A6">
        <w:rPr>
          <w:rFonts w:ascii="Times New Roman" w:hAnsi="Times New Roman" w:cs="Times New Roman"/>
          <w:i/>
          <w:color w:val="000000"/>
        </w:rPr>
        <w:t xml:space="preserve">, </w:t>
      </w:r>
      <w:r w:rsidRPr="001233A6">
        <w:rPr>
          <w:rFonts w:ascii="Times New Roman" w:hAnsi="Times New Roman" w:cs="Times New Roman"/>
          <w:color w:val="000000"/>
        </w:rPr>
        <w:t xml:space="preserve">руководствуясь статьями Устава </w:t>
      </w:r>
      <w:r w:rsidRPr="001233A6">
        <w:rPr>
          <w:rFonts w:ascii="Times New Roman" w:hAnsi="Times New Roman" w:cs="Times New Roman"/>
        </w:rPr>
        <w:t xml:space="preserve">Березовского </w:t>
      </w:r>
      <w:r w:rsidRPr="001233A6">
        <w:rPr>
          <w:rFonts w:ascii="Times New Roman" w:hAnsi="Times New Roman" w:cs="Times New Roman"/>
          <w:color w:val="000000"/>
        </w:rPr>
        <w:t>сельсовета, ПОСТАНОВЛЯЮ</w:t>
      </w:r>
      <w:r w:rsidRPr="001233A6">
        <w:rPr>
          <w:rFonts w:ascii="Times New Roman" w:hAnsi="Times New Roman" w:cs="Times New Roman"/>
          <w:iCs/>
          <w:color w:val="000000"/>
        </w:rPr>
        <w:t>:</w:t>
      </w:r>
    </w:p>
    <w:p w:rsidR="001233A6" w:rsidRPr="001233A6" w:rsidRDefault="001233A6" w:rsidP="009A559B">
      <w:pPr>
        <w:numPr>
          <w:ilvl w:val="0"/>
          <w:numId w:val="4"/>
        </w:numPr>
        <w:spacing w:after="0" w:line="240" w:lineRule="auto"/>
        <w:ind w:left="0" w:firstLine="567"/>
        <w:jc w:val="both"/>
        <w:rPr>
          <w:rFonts w:ascii="Times New Roman" w:hAnsi="Times New Roman" w:cs="Times New Roman"/>
        </w:rPr>
      </w:pPr>
      <w:r w:rsidRPr="001233A6">
        <w:rPr>
          <w:rFonts w:ascii="Times New Roman" w:hAnsi="Times New Roman" w:cs="Times New Roman"/>
        </w:rPr>
        <w:t>Считать утратившими силу Постановление № 45-п от 09.10.2023 «Об утверждении Регламент реализации полномочий администратора доходов бюджета по взысканию дебиторской задолженности по платежам в бюджет, пеням и штрафам по ним».</w:t>
      </w:r>
    </w:p>
    <w:p w:rsidR="001233A6" w:rsidRPr="001233A6" w:rsidRDefault="001233A6" w:rsidP="009A559B">
      <w:pPr>
        <w:numPr>
          <w:ilvl w:val="0"/>
          <w:numId w:val="4"/>
        </w:numPr>
        <w:spacing w:after="0" w:line="240" w:lineRule="auto"/>
        <w:ind w:left="0" w:firstLine="567"/>
        <w:jc w:val="both"/>
        <w:rPr>
          <w:rFonts w:ascii="Times New Roman" w:hAnsi="Times New Roman" w:cs="Times New Roman"/>
        </w:rPr>
      </w:pPr>
      <w:r w:rsidRPr="001233A6">
        <w:rPr>
          <w:rFonts w:ascii="Times New Roman" w:hAnsi="Times New Roman" w:cs="Times New Roman"/>
        </w:rPr>
        <w:t>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Березовского сельсовета, согласно приложению.</w:t>
      </w:r>
    </w:p>
    <w:p w:rsidR="001233A6" w:rsidRPr="001233A6" w:rsidRDefault="001233A6" w:rsidP="009A559B">
      <w:pPr>
        <w:numPr>
          <w:ilvl w:val="0"/>
          <w:numId w:val="4"/>
        </w:numPr>
        <w:spacing w:after="0" w:line="240" w:lineRule="auto"/>
        <w:ind w:left="0" w:firstLine="567"/>
        <w:jc w:val="both"/>
        <w:rPr>
          <w:rFonts w:ascii="Times New Roman" w:hAnsi="Times New Roman" w:cs="Times New Roman"/>
        </w:rPr>
      </w:pPr>
      <w:r w:rsidRPr="001233A6">
        <w:rPr>
          <w:rFonts w:ascii="Times New Roman" w:hAnsi="Times New Roman" w:cs="Times New Roman"/>
        </w:rPr>
        <w:t>Контроль за исполнением постановления оставляю за собой.</w:t>
      </w:r>
    </w:p>
    <w:p w:rsidR="001233A6" w:rsidRPr="001233A6" w:rsidRDefault="001233A6" w:rsidP="009A559B">
      <w:pPr>
        <w:numPr>
          <w:ilvl w:val="0"/>
          <w:numId w:val="4"/>
        </w:numPr>
        <w:spacing w:after="0" w:line="240" w:lineRule="auto"/>
        <w:ind w:left="0" w:firstLine="567"/>
        <w:jc w:val="both"/>
        <w:rPr>
          <w:rFonts w:ascii="Times New Roman" w:hAnsi="Times New Roman" w:cs="Times New Roman"/>
        </w:rPr>
      </w:pPr>
      <w:r w:rsidRPr="001233A6">
        <w:rPr>
          <w:rFonts w:ascii="Times New Roman" w:hAnsi="Times New Roman" w:cs="Times New Roman"/>
          <w:bCs/>
        </w:rPr>
        <w:t xml:space="preserve">Постановление вступает в силу в день, следующий за днём его официального опубликования в </w:t>
      </w:r>
      <w:r w:rsidRPr="001233A6">
        <w:rPr>
          <w:rFonts w:ascii="Times New Roman" w:hAnsi="Times New Roman" w:cs="Times New Roman"/>
          <w:bCs/>
          <w:color w:val="000000"/>
        </w:rPr>
        <w:t xml:space="preserve">газете «Березовский курьер» </w:t>
      </w:r>
      <w:r w:rsidRPr="001233A6">
        <w:rPr>
          <w:rFonts w:ascii="Times New Roman" w:hAnsi="Times New Roman" w:cs="Times New Roman"/>
          <w:bCs/>
        </w:rPr>
        <w:t xml:space="preserve">и подлежит размещению </w:t>
      </w:r>
      <w:r w:rsidRPr="001233A6">
        <w:rPr>
          <w:rFonts w:ascii="Times New Roman" w:hAnsi="Times New Roman" w:cs="Times New Roman"/>
        </w:rPr>
        <w:t>в сети Интернет на официальном сайте администрации Березовского сельсовета Курагинского района:  https://berezovskoe-r04.gosweb.gosuslugi.ru/</w:t>
      </w:r>
    </w:p>
    <w:p w:rsidR="001233A6" w:rsidRPr="001233A6" w:rsidRDefault="001233A6" w:rsidP="009A559B">
      <w:pPr>
        <w:spacing w:after="0"/>
        <w:ind w:left="567"/>
        <w:jc w:val="both"/>
        <w:rPr>
          <w:rFonts w:ascii="Times New Roman" w:hAnsi="Times New Roman" w:cs="Times New Roman"/>
        </w:rPr>
      </w:pPr>
    </w:p>
    <w:p w:rsidR="001233A6" w:rsidRPr="001233A6" w:rsidRDefault="001233A6" w:rsidP="009A559B">
      <w:pPr>
        <w:spacing w:after="0"/>
        <w:ind w:left="567"/>
        <w:jc w:val="both"/>
        <w:rPr>
          <w:rFonts w:ascii="Times New Roman" w:hAnsi="Times New Roman" w:cs="Times New Roman"/>
        </w:rPr>
      </w:pPr>
    </w:p>
    <w:p w:rsidR="009A559B" w:rsidRDefault="001233A6" w:rsidP="009A559B">
      <w:pPr>
        <w:spacing w:after="0"/>
        <w:ind w:left="567"/>
        <w:jc w:val="both"/>
        <w:rPr>
          <w:rFonts w:ascii="Times New Roman" w:hAnsi="Times New Roman" w:cs="Times New Roman"/>
        </w:rPr>
      </w:pPr>
      <w:r w:rsidRPr="001233A6">
        <w:rPr>
          <w:rFonts w:ascii="Times New Roman" w:hAnsi="Times New Roman" w:cs="Times New Roman"/>
        </w:rPr>
        <w:t xml:space="preserve">Глава Березовского сельсовета   </w:t>
      </w:r>
      <w:r w:rsidRPr="001233A6">
        <w:rPr>
          <w:rFonts w:ascii="Times New Roman" w:hAnsi="Times New Roman" w:cs="Times New Roman"/>
        </w:rPr>
        <w:tab/>
      </w:r>
      <w:r w:rsidRPr="001233A6">
        <w:rPr>
          <w:rFonts w:ascii="Times New Roman" w:hAnsi="Times New Roman" w:cs="Times New Roman"/>
        </w:rPr>
        <w:tab/>
        <w:t xml:space="preserve">                             Л.М. Рвачева </w:t>
      </w:r>
    </w:p>
    <w:p w:rsidR="001233A6" w:rsidRPr="001233A6" w:rsidRDefault="001233A6" w:rsidP="009A559B">
      <w:pPr>
        <w:spacing w:after="0"/>
        <w:ind w:left="567"/>
        <w:jc w:val="right"/>
        <w:rPr>
          <w:rFonts w:ascii="Times New Roman" w:hAnsi="Times New Roman" w:cs="Times New Roman"/>
        </w:rPr>
      </w:pPr>
      <w:r w:rsidRPr="001233A6">
        <w:rPr>
          <w:rFonts w:ascii="Times New Roman" w:hAnsi="Times New Roman" w:cs="Times New Roman"/>
        </w:rPr>
        <w:lastRenderedPageBreak/>
        <w:t>Приложение к постановлению администрации Березовского сельсовета</w:t>
      </w:r>
      <w:r w:rsidR="009A559B">
        <w:rPr>
          <w:rFonts w:ascii="Times New Roman" w:hAnsi="Times New Roman" w:cs="Times New Roman"/>
        </w:rPr>
        <w:t xml:space="preserve">                                         </w:t>
      </w:r>
      <w:r w:rsidRPr="001233A6">
        <w:rPr>
          <w:rFonts w:ascii="Times New Roman" w:hAnsi="Times New Roman" w:cs="Times New Roman"/>
        </w:rPr>
        <w:t>от 15.01.2024 № 1-п</w:t>
      </w:r>
    </w:p>
    <w:p w:rsidR="001233A6" w:rsidRPr="001233A6" w:rsidRDefault="001233A6" w:rsidP="009A559B">
      <w:pPr>
        <w:pStyle w:val="a4"/>
        <w:spacing w:after="0"/>
        <w:jc w:val="right"/>
        <w:rPr>
          <w:sz w:val="22"/>
          <w:szCs w:val="22"/>
        </w:rPr>
      </w:pPr>
    </w:p>
    <w:p w:rsidR="001233A6" w:rsidRPr="001233A6" w:rsidRDefault="001233A6" w:rsidP="009A559B">
      <w:pPr>
        <w:pStyle w:val="ac"/>
        <w:spacing w:after="0" w:line="240" w:lineRule="auto"/>
        <w:jc w:val="center"/>
        <w:rPr>
          <w:b/>
          <w:color w:val="000000"/>
          <w:sz w:val="22"/>
          <w:szCs w:val="22"/>
        </w:rPr>
      </w:pPr>
      <w:r w:rsidRPr="001233A6">
        <w:rPr>
          <w:b/>
          <w:color w:val="000000"/>
          <w:sz w:val="22"/>
          <w:szCs w:val="22"/>
        </w:rPr>
        <w:t>Регламент</w:t>
      </w:r>
    </w:p>
    <w:p w:rsidR="001233A6" w:rsidRPr="001233A6" w:rsidRDefault="001233A6" w:rsidP="009A559B">
      <w:pPr>
        <w:pStyle w:val="ac"/>
        <w:spacing w:after="0" w:line="240" w:lineRule="auto"/>
        <w:jc w:val="center"/>
        <w:rPr>
          <w:b/>
          <w:color w:val="000000"/>
          <w:sz w:val="22"/>
          <w:szCs w:val="22"/>
        </w:rPr>
      </w:pPr>
      <w:r w:rsidRPr="001233A6">
        <w:rPr>
          <w:b/>
          <w:color w:val="000000"/>
          <w:sz w:val="22"/>
          <w:szCs w:val="22"/>
        </w:rPr>
        <w:t xml:space="preserve">реализации полномочий </w:t>
      </w:r>
      <w:r w:rsidRPr="001233A6">
        <w:rPr>
          <w:b/>
          <w:iCs/>
          <w:color w:val="000000"/>
          <w:sz w:val="22"/>
          <w:szCs w:val="22"/>
        </w:rPr>
        <w:t xml:space="preserve">администратора доходов </w:t>
      </w:r>
      <w:r w:rsidRPr="001233A6">
        <w:rPr>
          <w:b/>
          <w:color w:val="000000"/>
          <w:sz w:val="22"/>
          <w:szCs w:val="22"/>
        </w:rPr>
        <w:t>по взысканию дебиторской задолженности по платежам в бюджет, пеням и штрафам по ним в администрации Березовского сельсовета</w:t>
      </w:r>
    </w:p>
    <w:p w:rsidR="001233A6" w:rsidRPr="001233A6" w:rsidRDefault="001233A6" w:rsidP="009A559B">
      <w:pPr>
        <w:pStyle w:val="ac"/>
        <w:spacing w:after="0" w:line="240" w:lineRule="auto"/>
        <w:jc w:val="center"/>
        <w:rPr>
          <w:b/>
          <w:color w:val="000000"/>
          <w:sz w:val="22"/>
          <w:szCs w:val="22"/>
        </w:rPr>
      </w:pPr>
    </w:p>
    <w:p w:rsidR="001233A6" w:rsidRPr="001233A6" w:rsidRDefault="001233A6" w:rsidP="009A559B">
      <w:pPr>
        <w:pStyle w:val="ac"/>
        <w:spacing w:after="0" w:line="240" w:lineRule="auto"/>
        <w:jc w:val="center"/>
        <w:rPr>
          <w:b/>
          <w:color w:val="000000"/>
          <w:sz w:val="22"/>
          <w:szCs w:val="22"/>
        </w:rPr>
      </w:pPr>
      <w:r w:rsidRPr="001233A6">
        <w:rPr>
          <w:b/>
          <w:color w:val="000000"/>
          <w:sz w:val="22"/>
          <w:szCs w:val="22"/>
        </w:rPr>
        <w:t>1. Общие положения</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1.1. Настоящий Регламент устанавливает порядок реализации полномочий </w:t>
      </w:r>
      <w:r w:rsidRPr="001233A6">
        <w:rPr>
          <w:sz w:val="22"/>
          <w:szCs w:val="22"/>
        </w:rPr>
        <w:t xml:space="preserve">администратора доходов бюджета </w:t>
      </w:r>
      <w:r w:rsidRPr="001233A6">
        <w:rPr>
          <w:color w:val="000000"/>
          <w:sz w:val="22"/>
          <w:szCs w:val="22"/>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а) перечень мероприятий по реализации </w:t>
      </w:r>
      <w:r w:rsidRPr="001233A6">
        <w:rPr>
          <w:sz w:val="22"/>
          <w:szCs w:val="22"/>
        </w:rPr>
        <w:t xml:space="preserve">администратором доходов бюджета </w:t>
      </w:r>
      <w:r w:rsidRPr="001233A6">
        <w:rPr>
          <w:color w:val="000000"/>
          <w:sz w:val="22"/>
          <w:szCs w:val="22"/>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б) сроки реализации каждого мероприятия по реализации </w:t>
      </w:r>
      <w:r w:rsidRPr="001233A6">
        <w:rPr>
          <w:sz w:val="22"/>
          <w:szCs w:val="22"/>
        </w:rPr>
        <w:t xml:space="preserve">администратором доходов бюджета </w:t>
      </w:r>
      <w:r w:rsidRPr="001233A6">
        <w:rPr>
          <w:color w:val="000000"/>
          <w:sz w:val="22"/>
          <w:szCs w:val="22"/>
        </w:rPr>
        <w:t>полномочий, направленных на взыскание дебиторской задолженности по доходам;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в) порядок обмена информацией (первичными учетными документами) между сотрудниками </w:t>
      </w:r>
      <w:r w:rsidRPr="001233A6">
        <w:rPr>
          <w:sz w:val="22"/>
          <w:szCs w:val="22"/>
        </w:rPr>
        <w:t>администрации;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г) перечень сотрудников</w:t>
      </w:r>
      <w:r w:rsidRPr="001233A6">
        <w:rPr>
          <w:sz w:val="22"/>
          <w:szCs w:val="22"/>
        </w:rPr>
        <w:t xml:space="preserve"> администратора доходов бюджета</w:t>
      </w:r>
      <w:r w:rsidRPr="001233A6">
        <w:rPr>
          <w:color w:val="000000"/>
          <w:sz w:val="22"/>
          <w:szCs w:val="22"/>
        </w:rPr>
        <w:t>, ответственных за работу с дебиторской задолженностью по доходам.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1.2. Термины и определения, используемые в Регламенте: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 </w:t>
      </w:r>
      <w:r w:rsidRPr="001233A6">
        <w:rPr>
          <w:b/>
          <w:color w:val="000000"/>
          <w:sz w:val="22"/>
          <w:szCs w:val="22"/>
        </w:rPr>
        <w:t>должник (дебитор)</w:t>
      </w:r>
      <w:r w:rsidRPr="001233A6">
        <w:rPr>
          <w:color w:val="000000"/>
          <w:sz w:val="22"/>
          <w:szCs w:val="22"/>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 </w:t>
      </w:r>
      <w:r w:rsidRPr="001233A6">
        <w:rPr>
          <w:b/>
          <w:color w:val="000000"/>
          <w:sz w:val="22"/>
          <w:szCs w:val="22"/>
        </w:rPr>
        <w:t>дебиторская задолженность по доходам</w:t>
      </w:r>
      <w:r w:rsidRPr="001233A6">
        <w:rPr>
          <w:color w:val="000000"/>
          <w:sz w:val="22"/>
          <w:szCs w:val="22"/>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lastRenderedPageBreak/>
        <w:t xml:space="preserve">- </w:t>
      </w:r>
      <w:r w:rsidRPr="001233A6">
        <w:rPr>
          <w:b/>
          <w:color w:val="000000"/>
          <w:sz w:val="22"/>
          <w:szCs w:val="22"/>
        </w:rPr>
        <w:t>просроченная дебиторская задолженность</w:t>
      </w:r>
      <w:r w:rsidRPr="001233A6">
        <w:rPr>
          <w:color w:val="000000"/>
          <w:sz w:val="22"/>
          <w:szCs w:val="22"/>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1.3. Полномочия администратора доходов осуществляется администрацией Березовского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1233A6" w:rsidRPr="001233A6" w:rsidRDefault="001233A6" w:rsidP="009A559B">
      <w:pPr>
        <w:pStyle w:val="ac"/>
        <w:spacing w:after="0" w:line="240" w:lineRule="auto"/>
        <w:jc w:val="both"/>
        <w:rPr>
          <w:color w:val="000000"/>
          <w:sz w:val="22"/>
          <w:szCs w:val="22"/>
        </w:rPr>
      </w:pPr>
    </w:p>
    <w:p w:rsidR="001233A6" w:rsidRPr="001233A6" w:rsidRDefault="001233A6" w:rsidP="009A559B">
      <w:pPr>
        <w:pStyle w:val="ac"/>
        <w:spacing w:after="0" w:line="240" w:lineRule="auto"/>
        <w:ind w:firstLine="709"/>
        <w:jc w:val="center"/>
        <w:rPr>
          <w:b/>
          <w:color w:val="000000"/>
          <w:sz w:val="22"/>
          <w:szCs w:val="22"/>
        </w:rPr>
      </w:pPr>
      <w:r w:rsidRPr="001233A6">
        <w:rPr>
          <w:b/>
          <w:color w:val="000000"/>
          <w:sz w:val="22"/>
          <w:szCs w:val="22"/>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1233A6" w:rsidRPr="001233A6" w:rsidRDefault="001233A6" w:rsidP="009A559B">
      <w:pPr>
        <w:pStyle w:val="ac"/>
        <w:spacing w:after="0" w:line="240" w:lineRule="auto"/>
        <w:ind w:firstLine="709"/>
        <w:jc w:val="center"/>
        <w:rPr>
          <w:b/>
          <w:color w:val="000000"/>
          <w:sz w:val="22"/>
          <w:szCs w:val="22"/>
        </w:rPr>
      </w:pPr>
      <w:r w:rsidRPr="001233A6">
        <w:rPr>
          <w:b/>
          <w:color w:val="000000"/>
          <w:sz w:val="22"/>
          <w:szCs w:val="22"/>
        </w:rPr>
        <w:t>по доходам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2.1. Сотрудник администрации, наделенный соответствующими полномочиями: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1233A6">
        <w:rPr>
          <w:sz w:val="22"/>
          <w:szCs w:val="22"/>
        </w:rPr>
        <w:t>администрацией,</w:t>
      </w:r>
      <w:r w:rsidRPr="001233A6">
        <w:rPr>
          <w:color w:val="000000"/>
          <w:sz w:val="22"/>
          <w:szCs w:val="22"/>
        </w:rPr>
        <w:t xml:space="preserve"> как за администратором доходов бюджета, в том числе: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г) за своевременным начислением неустойки (штрафов, пени);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а) наличия сведений о взыскании с должника денежных средств в рамках исполнительного производства;</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б) наличия сведений о возбуждении в отношении должника дела о банкротстве;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lastRenderedPageBreak/>
        <w:t>5) предлагает Главе Березовского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1233A6" w:rsidRPr="001233A6" w:rsidRDefault="001233A6" w:rsidP="009A559B">
      <w:pPr>
        <w:pStyle w:val="ac"/>
        <w:spacing w:after="0" w:line="240" w:lineRule="auto"/>
        <w:ind w:firstLine="709"/>
        <w:jc w:val="both"/>
        <w:rPr>
          <w:color w:val="000000"/>
          <w:sz w:val="22"/>
          <w:szCs w:val="22"/>
        </w:rPr>
      </w:pPr>
    </w:p>
    <w:p w:rsidR="001233A6" w:rsidRPr="001233A6" w:rsidRDefault="001233A6" w:rsidP="009A559B">
      <w:pPr>
        <w:pStyle w:val="ac"/>
        <w:spacing w:after="0" w:line="240" w:lineRule="auto"/>
        <w:ind w:left="270"/>
        <w:jc w:val="center"/>
        <w:rPr>
          <w:color w:val="000000"/>
          <w:sz w:val="22"/>
          <w:szCs w:val="22"/>
        </w:rPr>
      </w:pPr>
      <w:r w:rsidRPr="001233A6">
        <w:rPr>
          <w:b/>
          <w:color w:val="000000"/>
          <w:sz w:val="22"/>
          <w:szCs w:val="22"/>
        </w:rPr>
        <w:t>3. Мероприятия по урегулированию дебиторской задолженности по доходам в досудебном порядке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1) направление требования должнику о погашении образовавшейся задолженности;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1) производит расчет задолженности;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3.4. В требовании (претензии) указываются:</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1) наименование должника;</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2) наименование и реквизиты документа, являющегося основанием для начисления суммы, подлежащей уплате должником;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 период образования просрочки внесения платы;</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 сумма просроченной дебиторской задолженности по платежам, пени;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5) сумма штрафных санкций (при их наличии);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6) предложение оплатить просроченную дебиторскую задолженность в добровольном порядке в срок, установленный требованием (претензией);</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7) реквизиты для перечисления просроченной дебиторской задолженности;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Требование (претензия) подписывается Главой Березовского сельсовета, а в случае его отсутствия - заместителем главы Березовского сельсовета.</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lastRenderedPageBreak/>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233A6" w:rsidRPr="001233A6" w:rsidRDefault="001233A6" w:rsidP="009A559B">
      <w:pPr>
        <w:pStyle w:val="ac"/>
        <w:spacing w:after="0" w:line="240" w:lineRule="auto"/>
        <w:ind w:firstLine="709"/>
        <w:jc w:val="both"/>
        <w:rPr>
          <w:color w:val="000000"/>
          <w:sz w:val="22"/>
          <w:szCs w:val="22"/>
        </w:rPr>
      </w:pPr>
    </w:p>
    <w:p w:rsidR="001233A6" w:rsidRPr="001233A6" w:rsidRDefault="001233A6" w:rsidP="009A559B">
      <w:pPr>
        <w:pStyle w:val="ac"/>
        <w:spacing w:after="0" w:line="240" w:lineRule="auto"/>
        <w:jc w:val="center"/>
        <w:rPr>
          <w:b/>
          <w:color w:val="000000"/>
          <w:sz w:val="22"/>
          <w:szCs w:val="22"/>
        </w:rPr>
      </w:pPr>
      <w:r w:rsidRPr="001233A6">
        <w:rPr>
          <w:b/>
          <w:color w:val="000000"/>
          <w:sz w:val="22"/>
          <w:szCs w:val="22"/>
        </w:rPr>
        <w:t>4. Мероприятия по принудительному взысканию дебиторской задолженности по доходам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4.3. Сотрудник администрации, наделенный соответствующими полномочиями, в течении 10 календарных дней</w:t>
      </w:r>
      <w:r w:rsidRPr="001233A6">
        <w:rPr>
          <w:i/>
          <w:color w:val="000000"/>
          <w:sz w:val="22"/>
          <w:szCs w:val="22"/>
        </w:rPr>
        <w:t>,</w:t>
      </w:r>
      <w:r w:rsidRPr="001233A6">
        <w:rPr>
          <w:color w:val="000000"/>
          <w:sz w:val="22"/>
          <w:szCs w:val="22"/>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1) копии документов, являющиеся основанием для начисления сумм, подлежащих уплате должником, со всеми приложениями к ним;</w:t>
      </w:r>
    </w:p>
    <w:p w:rsidR="001233A6" w:rsidRPr="001233A6" w:rsidRDefault="001233A6" w:rsidP="009A559B">
      <w:pPr>
        <w:pStyle w:val="ac"/>
        <w:spacing w:after="0" w:line="240" w:lineRule="auto"/>
        <w:ind w:firstLine="709"/>
        <w:jc w:val="both"/>
        <w:rPr>
          <w:sz w:val="22"/>
          <w:szCs w:val="22"/>
        </w:rPr>
      </w:pPr>
      <w:r w:rsidRPr="001233A6">
        <w:rPr>
          <w:color w:val="000000"/>
          <w:sz w:val="22"/>
          <w:szCs w:val="22"/>
        </w:rPr>
        <w:t>2) копии учредительных документов (для юридических лиц);</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 расчет платы с указанием сумм основного долга, пени, штрафных санкций;</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 xml:space="preserve">Документы по взысканию дебиторской задолженности по суммам административных штрафов, наложенных административной комиссий Березовского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1233A6" w:rsidRPr="001233A6" w:rsidRDefault="001233A6" w:rsidP="009A559B">
      <w:pPr>
        <w:widowControl w:val="0"/>
        <w:spacing w:after="0"/>
        <w:ind w:firstLine="709"/>
        <w:jc w:val="both"/>
        <w:rPr>
          <w:rFonts w:ascii="Times New Roman" w:hAnsi="Times New Roman" w:cs="Times New Roman"/>
          <w:color w:val="000000"/>
        </w:rPr>
      </w:pPr>
      <w:r w:rsidRPr="001233A6">
        <w:rPr>
          <w:rFonts w:ascii="Times New Roman" w:hAnsi="Times New Roman" w:cs="Times New Roman"/>
          <w:color w:val="000000"/>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1233A6">
        <w:rPr>
          <w:rFonts w:ascii="Times New Roman" w:hAnsi="Times New Roman" w:cs="Times New Roman"/>
          <w:color w:val="00000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1233A6" w:rsidRPr="001233A6" w:rsidRDefault="001233A6" w:rsidP="009A559B">
      <w:pPr>
        <w:pStyle w:val="ac"/>
        <w:spacing w:after="0" w:line="240" w:lineRule="auto"/>
        <w:ind w:firstLine="709"/>
        <w:jc w:val="both"/>
        <w:rPr>
          <w:color w:val="000000"/>
          <w:sz w:val="22"/>
          <w:szCs w:val="22"/>
        </w:rPr>
      </w:pPr>
    </w:p>
    <w:p w:rsidR="001233A6" w:rsidRPr="001233A6" w:rsidRDefault="001233A6" w:rsidP="009A559B">
      <w:pPr>
        <w:pStyle w:val="ac"/>
        <w:spacing w:after="0" w:line="240" w:lineRule="auto"/>
        <w:ind w:firstLine="709"/>
        <w:jc w:val="both"/>
        <w:rPr>
          <w:color w:val="000000"/>
          <w:sz w:val="22"/>
          <w:szCs w:val="22"/>
        </w:rPr>
      </w:pPr>
    </w:p>
    <w:p w:rsidR="001233A6" w:rsidRPr="001233A6" w:rsidRDefault="001233A6" w:rsidP="009A559B">
      <w:pPr>
        <w:pStyle w:val="ac"/>
        <w:spacing w:after="0" w:line="240" w:lineRule="auto"/>
        <w:ind w:firstLine="709"/>
        <w:jc w:val="center"/>
        <w:rPr>
          <w:b/>
          <w:color w:val="000000"/>
          <w:sz w:val="22"/>
          <w:szCs w:val="22"/>
        </w:rPr>
      </w:pPr>
      <w:r w:rsidRPr="001233A6">
        <w:rPr>
          <w:b/>
          <w:color w:val="000000"/>
          <w:sz w:val="22"/>
          <w:szCs w:val="22"/>
        </w:rPr>
        <w:t>5. Порядок взаимодействия в случае принудительного взыскания  дебиторской задолженности по доходам</w:t>
      </w:r>
    </w:p>
    <w:p w:rsidR="001233A6" w:rsidRPr="001233A6" w:rsidRDefault="001233A6" w:rsidP="009A559B">
      <w:pPr>
        <w:widowControl w:val="0"/>
        <w:spacing w:after="0"/>
        <w:ind w:firstLine="709"/>
        <w:jc w:val="both"/>
        <w:rPr>
          <w:rFonts w:ascii="Times New Roman" w:hAnsi="Times New Roman" w:cs="Times New Roman"/>
          <w:color w:val="000000"/>
          <w:lang w:bidi="ru-RU"/>
        </w:rPr>
      </w:pPr>
      <w:r w:rsidRPr="001233A6">
        <w:rPr>
          <w:rFonts w:ascii="Times New Roman" w:hAnsi="Times New Roman" w:cs="Times New Roman"/>
          <w:color w:val="00000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1233A6">
        <w:rPr>
          <w:rFonts w:ascii="Times New Roman" w:hAnsi="Times New Roman" w:cs="Times New Roman"/>
          <w:color w:val="000000"/>
        </w:rPr>
        <w:t xml:space="preserve">Березовского сельсовета </w:t>
      </w:r>
      <w:r w:rsidRPr="001233A6">
        <w:rPr>
          <w:rFonts w:ascii="Times New Roman" w:hAnsi="Times New Roman" w:cs="Times New Roman"/>
          <w:color w:val="00000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1233A6" w:rsidRPr="001233A6" w:rsidRDefault="001233A6" w:rsidP="009A559B">
      <w:pPr>
        <w:widowControl w:val="0"/>
        <w:spacing w:after="0"/>
        <w:ind w:firstLine="709"/>
        <w:jc w:val="both"/>
        <w:rPr>
          <w:rFonts w:ascii="Times New Roman" w:hAnsi="Times New Roman" w:cs="Times New Roman"/>
          <w:color w:val="000000"/>
          <w:lang w:bidi="ru-RU"/>
        </w:rPr>
      </w:pPr>
      <w:r w:rsidRPr="001233A6">
        <w:rPr>
          <w:rFonts w:ascii="Times New Roman" w:hAnsi="Times New Roman" w:cs="Times New Roman"/>
          <w:color w:val="000000"/>
          <w:lang w:bidi="ru-RU"/>
        </w:rPr>
        <w:t xml:space="preserve">5.2. По результатам рассмотрения служебной записки, подготовленной в соответствии с пунктом 5.1 Регламента, Главой </w:t>
      </w:r>
      <w:r w:rsidRPr="001233A6">
        <w:rPr>
          <w:rFonts w:ascii="Times New Roman" w:hAnsi="Times New Roman" w:cs="Times New Roman"/>
          <w:color w:val="000000"/>
        </w:rPr>
        <w:t>Березовского сельсовета</w:t>
      </w:r>
      <w:r w:rsidRPr="001233A6">
        <w:rPr>
          <w:rFonts w:ascii="Times New Roman" w:hAnsi="Times New Roman" w:cs="Times New Roman"/>
          <w:color w:val="00000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1233A6" w:rsidRPr="001233A6" w:rsidRDefault="001233A6" w:rsidP="009A559B">
      <w:pPr>
        <w:widowControl w:val="0"/>
        <w:spacing w:after="0"/>
        <w:ind w:firstLine="709"/>
        <w:jc w:val="both"/>
        <w:rPr>
          <w:rFonts w:ascii="Times New Roman" w:hAnsi="Times New Roman" w:cs="Times New Roman"/>
          <w:color w:val="000000"/>
          <w:lang w:bidi="ru-RU"/>
        </w:rPr>
      </w:pPr>
      <w:r w:rsidRPr="001233A6">
        <w:rPr>
          <w:rFonts w:ascii="Times New Roman" w:hAnsi="Times New Roman" w:cs="Times New Roman"/>
          <w:color w:val="00000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1233A6" w:rsidRPr="001233A6" w:rsidRDefault="001233A6" w:rsidP="009A559B">
      <w:pPr>
        <w:widowControl w:val="0"/>
        <w:spacing w:after="0"/>
        <w:ind w:firstLine="709"/>
        <w:jc w:val="both"/>
        <w:rPr>
          <w:rFonts w:ascii="Times New Roman" w:hAnsi="Times New Roman" w:cs="Times New Roman"/>
          <w:color w:val="000000"/>
          <w:lang w:bidi="ru-RU"/>
        </w:rPr>
      </w:pPr>
      <w:r w:rsidRPr="001233A6">
        <w:rPr>
          <w:rFonts w:ascii="Times New Roman" w:hAnsi="Times New Roman" w:cs="Times New Roman"/>
          <w:color w:val="000000"/>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1233A6">
        <w:rPr>
          <w:rFonts w:ascii="Times New Roman" w:hAnsi="Times New Roman" w:cs="Times New Roman"/>
          <w:color w:val="000000"/>
        </w:rPr>
        <w:t xml:space="preserve">Березовского сельсовета </w:t>
      </w:r>
      <w:r w:rsidRPr="001233A6">
        <w:rPr>
          <w:rFonts w:ascii="Times New Roman" w:hAnsi="Times New Roman" w:cs="Times New Roman"/>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233A6" w:rsidRPr="001233A6" w:rsidRDefault="001233A6" w:rsidP="009A559B">
      <w:pPr>
        <w:widowControl w:val="0"/>
        <w:spacing w:after="0"/>
        <w:ind w:firstLine="709"/>
        <w:jc w:val="both"/>
        <w:rPr>
          <w:rFonts w:ascii="Times New Roman" w:hAnsi="Times New Roman" w:cs="Times New Roman"/>
          <w:color w:val="000000"/>
          <w:lang w:bidi="ru-RU"/>
        </w:rPr>
      </w:pPr>
      <w:r w:rsidRPr="001233A6">
        <w:rPr>
          <w:rFonts w:ascii="Times New Roman" w:hAnsi="Times New Roman" w:cs="Times New Roman"/>
          <w:color w:val="00000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1233A6">
        <w:rPr>
          <w:rFonts w:ascii="Times New Roman" w:hAnsi="Times New Roman" w:cs="Times New Roman"/>
          <w:color w:val="000000"/>
        </w:rPr>
        <w:t xml:space="preserve">Березовского сельсовета </w:t>
      </w:r>
      <w:r w:rsidRPr="001233A6">
        <w:rPr>
          <w:rFonts w:ascii="Times New Roman" w:hAnsi="Times New Roman" w:cs="Times New Roman"/>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1233A6" w:rsidRPr="001233A6" w:rsidRDefault="001233A6" w:rsidP="009A559B">
      <w:pPr>
        <w:spacing w:after="0"/>
        <w:ind w:firstLine="709"/>
        <w:jc w:val="both"/>
        <w:rPr>
          <w:rFonts w:ascii="Times New Roman" w:hAnsi="Times New Roman" w:cs="Times New Roman"/>
          <w:color w:val="000000"/>
          <w:lang w:bidi="ru-RU"/>
        </w:rPr>
      </w:pPr>
      <w:r w:rsidRPr="001233A6">
        <w:rPr>
          <w:rFonts w:ascii="Times New Roman" w:hAnsi="Times New Roman" w:cs="Times New Roman"/>
          <w:color w:val="00000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1233A6" w:rsidRPr="001233A6" w:rsidRDefault="001233A6" w:rsidP="009A559B">
      <w:pPr>
        <w:pStyle w:val="ac"/>
        <w:spacing w:after="0" w:line="240" w:lineRule="auto"/>
        <w:ind w:firstLine="709"/>
        <w:jc w:val="both"/>
        <w:rPr>
          <w:color w:val="000000"/>
          <w:sz w:val="22"/>
          <w:szCs w:val="22"/>
        </w:rPr>
      </w:pPr>
    </w:p>
    <w:p w:rsidR="001233A6" w:rsidRPr="001233A6" w:rsidRDefault="001233A6" w:rsidP="009A559B">
      <w:pPr>
        <w:pStyle w:val="ac"/>
        <w:spacing w:after="0" w:line="240" w:lineRule="auto"/>
        <w:jc w:val="center"/>
        <w:rPr>
          <w:b/>
          <w:color w:val="000000"/>
          <w:sz w:val="22"/>
          <w:szCs w:val="22"/>
        </w:rPr>
      </w:pPr>
      <w:r w:rsidRPr="001233A6">
        <w:rPr>
          <w:b/>
          <w:color w:val="000000"/>
          <w:sz w:val="22"/>
          <w:szCs w:val="22"/>
        </w:rPr>
        <w:t xml:space="preserve">6. Мероприятия по взысканию просроченной дебиторской задолженности в рамках исполнительного производства </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1233A6">
        <w:rPr>
          <w:sz w:val="22"/>
          <w:szCs w:val="22"/>
        </w:rPr>
        <w:t xml:space="preserve"> </w:t>
      </w:r>
      <w:r w:rsidRPr="001233A6">
        <w:rPr>
          <w:color w:val="000000"/>
          <w:sz w:val="22"/>
          <w:szCs w:val="22"/>
        </w:rPr>
        <w:t>осуществляет информационное взаимодействие со службой судебных приставов, в том числе проводит следующие мероприятия:</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в) о сумме непогашенной задолженности по исполнительному документу;</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г) о наличии данных об объявлении розыска должника, его имущества;</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д) об изменении состояния счета/счетов должника, имуществе и правах имущественного характера должника на дату запроса;</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lastRenderedPageBreak/>
        <w:t>2) организует и проводит рабочие встречи со службой судебных приставов о результатах работы по исполнительному производству;</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1233A6" w:rsidRPr="001233A6" w:rsidRDefault="001233A6" w:rsidP="009A559B">
      <w:pPr>
        <w:pStyle w:val="ac"/>
        <w:spacing w:after="0" w:line="240" w:lineRule="auto"/>
        <w:ind w:firstLine="709"/>
        <w:jc w:val="both"/>
        <w:rPr>
          <w:color w:val="000000"/>
          <w:sz w:val="22"/>
          <w:szCs w:val="22"/>
        </w:rPr>
      </w:pPr>
    </w:p>
    <w:p w:rsidR="001233A6" w:rsidRPr="001233A6" w:rsidRDefault="001233A6" w:rsidP="009A559B">
      <w:pPr>
        <w:autoSpaceDE w:val="0"/>
        <w:autoSpaceDN w:val="0"/>
        <w:adjustRightInd w:val="0"/>
        <w:spacing w:after="0"/>
        <w:jc w:val="center"/>
        <w:rPr>
          <w:rFonts w:ascii="Times New Roman" w:hAnsi="Times New Roman" w:cs="Times New Roman"/>
          <w:b/>
          <w:bCs/>
        </w:rPr>
      </w:pPr>
      <w:r w:rsidRPr="001233A6">
        <w:rPr>
          <w:rFonts w:ascii="Times New Roman" w:hAnsi="Times New Roman" w:cs="Times New Roman"/>
          <w:b/>
          <w:color w:val="000000"/>
        </w:rPr>
        <w:t xml:space="preserve">7. Мероприятия по </w:t>
      </w:r>
      <w:r w:rsidRPr="001233A6">
        <w:rPr>
          <w:rFonts w:ascii="Times New Roman" w:hAnsi="Times New Roman" w:cs="Times New Roman"/>
          <w:b/>
          <w:bCs/>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1233A6" w:rsidRPr="001233A6" w:rsidRDefault="001233A6" w:rsidP="009A559B">
      <w:pPr>
        <w:autoSpaceDE w:val="0"/>
        <w:autoSpaceDN w:val="0"/>
        <w:adjustRightInd w:val="0"/>
        <w:spacing w:after="0"/>
        <w:jc w:val="center"/>
        <w:rPr>
          <w:rFonts w:ascii="Times New Roman" w:hAnsi="Times New Roman" w:cs="Times New Roman"/>
          <w:b/>
          <w:bCs/>
        </w:rPr>
      </w:pPr>
      <w:r w:rsidRPr="001233A6">
        <w:rPr>
          <w:rFonts w:ascii="Times New Roman" w:hAnsi="Times New Roman" w:cs="Times New Roman"/>
          <w:b/>
          <w:bCs/>
        </w:rPr>
        <w:t>задолженности по доходам</w:t>
      </w:r>
    </w:p>
    <w:p w:rsidR="001233A6" w:rsidRPr="001233A6" w:rsidRDefault="001233A6" w:rsidP="009A559B">
      <w:pPr>
        <w:autoSpaceDE w:val="0"/>
        <w:autoSpaceDN w:val="0"/>
        <w:adjustRightInd w:val="0"/>
        <w:spacing w:after="0"/>
        <w:rPr>
          <w:rFonts w:ascii="Times New Roman" w:hAnsi="Times New Roman" w:cs="Times New Roman"/>
          <w:b/>
          <w:bCs/>
        </w:rPr>
      </w:pPr>
    </w:p>
    <w:p w:rsidR="001233A6" w:rsidRPr="001233A6" w:rsidRDefault="001233A6" w:rsidP="009A559B">
      <w:pPr>
        <w:autoSpaceDE w:val="0"/>
        <w:autoSpaceDN w:val="0"/>
        <w:adjustRightInd w:val="0"/>
        <w:spacing w:after="0"/>
        <w:jc w:val="both"/>
        <w:rPr>
          <w:rFonts w:ascii="Times New Roman" w:hAnsi="Times New Roman" w:cs="Times New Roman"/>
          <w:color w:val="000000"/>
        </w:rPr>
      </w:pPr>
      <w:r w:rsidRPr="001233A6">
        <w:rPr>
          <w:rFonts w:ascii="Times New Roman" w:hAnsi="Times New Roman" w:cs="Times New Roman"/>
          <w:b/>
          <w:bCs/>
        </w:rPr>
        <w:tab/>
      </w:r>
      <w:r w:rsidRPr="001233A6">
        <w:rPr>
          <w:rFonts w:ascii="Times New Roman" w:hAnsi="Times New Roman" w:cs="Times New Roman"/>
          <w:bCs/>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1233A6">
        <w:rPr>
          <w:rFonts w:ascii="Times New Roman" w:hAnsi="Times New Roman" w:cs="Times New Roman"/>
          <w:color w:val="000000"/>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1233A6" w:rsidRPr="001233A6" w:rsidRDefault="001233A6" w:rsidP="009A559B">
      <w:pPr>
        <w:autoSpaceDE w:val="0"/>
        <w:autoSpaceDN w:val="0"/>
        <w:adjustRightInd w:val="0"/>
        <w:spacing w:after="0"/>
        <w:jc w:val="both"/>
        <w:rPr>
          <w:rFonts w:ascii="Times New Roman" w:hAnsi="Times New Roman" w:cs="Times New Roman"/>
          <w:color w:val="000000"/>
        </w:rPr>
      </w:pPr>
      <w:r w:rsidRPr="001233A6">
        <w:rPr>
          <w:rFonts w:ascii="Times New Roman" w:hAnsi="Times New Roman" w:cs="Times New Roman"/>
          <w:color w:val="00000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233A6" w:rsidRPr="001233A6" w:rsidRDefault="001233A6" w:rsidP="009A559B">
      <w:pPr>
        <w:autoSpaceDE w:val="0"/>
        <w:autoSpaceDN w:val="0"/>
        <w:adjustRightInd w:val="0"/>
        <w:spacing w:after="0"/>
        <w:jc w:val="both"/>
        <w:rPr>
          <w:rFonts w:ascii="Times New Roman" w:hAnsi="Times New Roman" w:cs="Times New Roman"/>
          <w:color w:val="000000"/>
        </w:rPr>
      </w:pPr>
      <w:r w:rsidRPr="001233A6">
        <w:rPr>
          <w:rFonts w:ascii="Times New Roman" w:hAnsi="Times New Roman" w:cs="Times New Roman"/>
          <w:color w:val="00000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1233A6" w:rsidRPr="001233A6" w:rsidRDefault="001233A6" w:rsidP="009A559B">
      <w:pPr>
        <w:autoSpaceDE w:val="0"/>
        <w:autoSpaceDN w:val="0"/>
        <w:adjustRightInd w:val="0"/>
        <w:spacing w:after="0"/>
        <w:jc w:val="both"/>
        <w:rPr>
          <w:rFonts w:ascii="Times New Roman" w:hAnsi="Times New Roman" w:cs="Times New Roman"/>
          <w:b/>
          <w:color w:val="000000"/>
        </w:rPr>
      </w:pPr>
    </w:p>
    <w:p w:rsidR="001233A6" w:rsidRPr="001233A6" w:rsidRDefault="001233A6" w:rsidP="009A559B">
      <w:pPr>
        <w:tabs>
          <w:tab w:val="left" w:pos="2445"/>
        </w:tabs>
        <w:spacing w:after="0"/>
        <w:ind w:firstLine="851"/>
        <w:jc w:val="center"/>
        <w:rPr>
          <w:rFonts w:ascii="Times New Roman" w:hAnsi="Times New Roman" w:cs="Times New Roman"/>
          <w:b/>
        </w:rPr>
      </w:pPr>
      <w:r w:rsidRPr="001233A6">
        <w:rPr>
          <w:rFonts w:ascii="Times New Roman" w:hAnsi="Times New Roman" w:cs="Times New Roman"/>
        </w:rPr>
        <w:t xml:space="preserve">8. </w:t>
      </w:r>
      <w:r w:rsidRPr="001233A6">
        <w:rPr>
          <w:rFonts w:ascii="Times New Roman" w:hAnsi="Times New Roman" w:cs="Times New Roman"/>
          <w:b/>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1233A6" w:rsidRPr="001233A6" w:rsidRDefault="001233A6" w:rsidP="009A559B">
      <w:pPr>
        <w:tabs>
          <w:tab w:val="left" w:pos="2445"/>
        </w:tabs>
        <w:spacing w:after="0"/>
        <w:ind w:firstLine="851"/>
        <w:jc w:val="both"/>
        <w:rPr>
          <w:rFonts w:ascii="Times New Roman" w:hAnsi="Times New Roman" w:cs="Times New Roman"/>
        </w:rPr>
      </w:pPr>
    </w:p>
    <w:p w:rsidR="001233A6" w:rsidRPr="001233A6" w:rsidRDefault="001233A6" w:rsidP="009A559B">
      <w:pPr>
        <w:tabs>
          <w:tab w:val="left" w:pos="2445"/>
        </w:tabs>
        <w:spacing w:after="0"/>
        <w:ind w:firstLine="851"/>
        <w:jc w:val="both"/>
        <w:rPr>
          <w:rFonts w:ascii="Times New Roman" w:hAnsi="Times New Roman" w:cs="Times New Roman"/>
        </w:rPr>
      </w:pPr>
      <w:r w:rsidRPr="001233A6">
        <w:rPr>
          <w:rFonts w:ascii="Times New Roman" w:hAnsi="Times New Roman" w:cs="Times New Roman"/>
        </w:rPr>
        <w:t xml:space="preserve">8.1. При выявлении дебиторской задолженности по доходам </w:t>
      </w:r>
      <w:r w:rsidRPr="001233A6">
        <w:rPr>
          <w:rFonts w:ascii="Times New Roman" w:hAnsi="Times New Roman" w:cs="Times New Roman"/>
          <w:color w:val="000000"/>
        </w:rPr>
        <w:t>сотрудник администрации, наделенный соответствующими полномочиями,</w:t>
      </w:r>
      <w:r w:rsidRPr="001233A6">
        <w:rPr>
          <w:rFonts w:ascii="Times New Roman" w:hAnsi="Times New Roman" w:cs="Times New Roman"/>
        </w:rPr>
        <w:t xml:space="preserve"> подготавливает проект претензии (требования) в 2-х экземплярах и передает на подпись главе сельсовета.</w:t>
      </w:r>
    </w:p>
    <w:p w:rsidR="001233A6" w:rsidRPr="001233A6" w:rsidRDefault="001233A6" w:rsidP="009A559B">
      <w:pPr>
        <w:tabs>
          <w:tab w:val="left" w:pos="2445"/>
        </w:tabs>
        <w:spacing w:after="0"/>
        <w:ind w:firstLine="851"/>
        <w:jc w:val="both"/>
        <w:rPr>
          <w:rFonts w:ascii="Times New Roman" w:hAnsi="Times New Roman" w:cs="Times New Roman"/>
        </w:rPr>
      </w:pPr>
      <w:r w:rsidRPr="001233A6">
        <w:rPr>
          <w:rFonts w:ascii="Times New Roman" w:hAnsi="Times New Roman" w:cs="Times New Roman"/>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1233A6" w:rsidRPr="001233A6" w:rsidRDefault="001233A6" w:rsidP="009A559B">
      <w:pPr>
        <w:tabs>
          <w:tab w:val="left" w:pos="2445"/>
        </w:tabs>
        <w:spacing w:after="0"/>
        <w:ind w:firstLine="851"/>
        <w:jc w:val="both"/>
        <w:rPr>
          <w:rFonts w:ascii="Times New Roman" w:hAnsi="Times New Roman" w:cs="Times New Roman"/>
        </w:rPr>
      </w:pPr>
      <w:r w:rsidRPr="001233A6">
        <w:rPr>
          <w:rFonts w:ascii="Times New Roman" w:hAnsi="Times New Roman" w:cs="Times New Roman"/>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1233A6" w:rsidRPr="001233A6" w:rsidRDefault="001233A6" w:rsidP="009A559B">
      <w:pPr>
        <w:tabs>
          <w:tab w:val="left" w:pos="2445"/>
        </w:tabs>
        <w:spacing w:after="0"/>
        <w:ind w:firstLine="851"/>
        <w:jc w:val="both"/>
        <w:rPr>
          <w:rFonts w:ascii="Times New Roman" w:hAnsi="Times New Roman" w:cs="Times New Roman"/>
        </w:rPr>
      </w:pPr>
      <w:r w:rsidRPr="001233A6">
        <w:rPr>
          <w:rFonts w:ascii="Times New Roman" w:hAnsi="Times New Roman" w:cs="Times New Roman"/>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1233A6" w:rsidRPr="001233A6" w:rsidRDefault="001233A6" w:rsidP="009A559B">
      <w:pPr>
        <w:tabs>
          <w:tab w:val="left" w:pos="2445"/>
        </w:tabs>
        <w:spacing w:after="0"/>
        <w:ind w:firstLine="851"/>
        <w:jc w:val="both"/>
        <w:rPr>
          <w:rFonts w:ascii="Times New Roman" w:hAnsi="Times New Roman" w:cs="Times New Roman"/>
        </w:rPr>
      </w:pPr>
      <w:r w:rsidRPr="001233A6">
        <w:rPr>
          <w:rFonts w:ascii="Times New Roman" w:hAnsi="Times New Roman" w:cs="Times New Roman"/>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1233A6" w:rsidRPr="001233A6" w:rsidRDefault="001233A6" w:rsidP="009A559B">
      <w:pPr>
        <w:tabs>
          <w:tab w:val="left" w:pos="2445"/>
        </w:tabs>
        <w:spacing w:after="0"/>
        <w:ind w:firstLine="851"/>
        <w:jc w:val="both"/>
        <w:rPr>
          <w:rFonts w:ascii="Times New Roman" w:hAnsi="Times New Roman" w:cs="Times New Roman"/>
          <w:color w:val="000000"/>
        </w:rPr>
      </w:pPr>
      <w:r w:rsidRPr="001233A6">
        <w:rPr>
          <w:rFonts w:ascii="Times New Roman" w:hAnsi="Times New Roman" w:cs="Times New Roman"/>
        </w:rPr>
        <w:t xml:space="preserve">8.4. </w:t>
      </w:r>
      <w:r w:rsidRPr="001233A6">
        <w:rPr>
          <w:rFonts w:ascii="Times New Roman" w:hAnsi="Times New Roman" w:cs="Times New Roman"/>
          <w:color w:val="000000"/>
        </w:rPr>
        <w:t xml:space="preserve">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w:t>
      </w:r>
      <w:r w:rsidRPr="001233A6">
        <w:rPr>
          <w:rFonts w:ascii="Times New Roman" w:hAnsi="Times New Roman" w:cs="Times New Roman"/>
          <w:color w:val="000000"/>
        </w:rPr>
        <w:lastRenderedPageBreak/>
        <w:t>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1233A6" w:rsidRPr="001233A6" w:rsidRDefault="001233A6" w:rsidP="009A559B">
      <w:pPr>
        <w:pStyle w:val="ac"/>
        <w:spacing w:after="0" w:line="240" w:lineRule="auto"/>
        <w:rPr>
          <w:b/>
          <w:color w:val="000000"/>
          <w:sz w:val="22"/>
          <w:szCs w:val="22"/>
        </w:rPr>
      </w:pPr>
    </w:p>
    <w:p w:rsidR="001233A6" w:rsidRPr="001233A6" w:rsidRDefault="001233A6" w:rsidP="009A559B">
      <w:pPr>
        <w:pStyle w:val="ac"/>
        <w:spacing w:after="0" w:line="240" w:lineRule="auto"/>
        <w:jc w:val="center"/>
        <w:rPr>
          <w:b/>
          <w:color w:val="000000"/>
          <w:sz w:val="22"/>
          <w:szCs w:val="22"/>
        </w:rPr>
      </w:pPr>
      <w:r w:rsidRPr="001233A6">
        <w:rPr>
          <w:b/>
          <w:color w:val="000000"/>
          <w:sz w:val="22"/>
          <w:szCs w:val="22"/>
        </w:rPr>
        <w:t>9. Перечень сотрудников, ответственных за работу с дебиторской задолженностью по доходам</w:t>
      </w:r>
    </w:p>
    <w:p w:rsidR="001233A6" w:rsidRPr="001233A6" w:rsidRDefault="001233A6" w:rsidP="009A559B">
      <w:pPr>
        <w:pStyle w:val="ac"/>
        <w:spacing w:after="0" w:line="240" w:lineRule="auto"/>
        <w:ind w:firstLine="709"/>
        <w:jc w:val="both"/>
        <w:rPr>
          <w:color w:val="000000"/>
          <w:sz w:val="22"/>
          <w:szCs w:val="22"/>
        </w:rPr>
      </w:pPr>
      <w:r w:rsidRPr="001233A6">
        <w:rPr>
          <w:color w:val="000000"/>
          <w:sz w:val="22"/>
          <w:szCs w:val="22"/>
        </w:rPr>
        <w:t>Ответственными лицами за работу с дебиторской задолженностью по доходам являются:</w:t>
      </w:r>
    </w:p>
    <w:p w:rsidR="001233A6" w:rsidRPr="001233A6" w:rsidRDefault="001233A6" w:rsidP="009A559B">
      <w:pPr>
        <w:pStyle w:val="ac"/>
        <w:spacing w:after="0" w:line="240" w:lineRule="auto"/>
        <w:ind w:left="1144"/>
        <w:jc w:val="both"/>
        <w:rPr>
          <w:color w:val="000000"/>
          <w:sz w:val="22"/>
          <w:szCs w:val="22"/>
        </w:rPr>
      </w:pPr>
      <w:r w:rsidRPr="001233A6">
        <w:rPr>
          <w:color w:val="000000"/>
          <w:sz w:val="22"/>
          <w:szCs w:val="22"/>
        </w:rPr>
        <w:t>1) Главный бухгалтер администрации Березовского сельсовета.</w:t>
      </w:r>
    </w:p>
    <w:p w:rsidR="001233A6" w:rsidRPr="001233A6" w:rsidRDefault="001233A6" w:rsidP="009A559B">
      <w:pPr>
        <w:pStyle w:val="ac"/>
        <w:spacing w:after="0" w:line="240" w:lineRule="auto"/>
        <w:ind w:firstLine="709"/>
        <w:jc w:val="both"/>
        <w:rPr>
          <w:color w:val="000000"/>
          <w:sz w:val="22"/>
          <w:szCs w:val="22"/>
        </w:rPr>
      </w:pPr>
    </w:p>
    <w:p w:rsidR="001233A6" w:rsidRPr="001233A6" w:rsidRDefault="001233A6" w:rsidP="009A559B">
      <w:pPr>
        <w:spacing w:after="0"/>
        <w:ind w:firstLine="709"/>
        <w:rPr>
          <w:rFonts w:ascii="Times New Roman" w:hAnsi="Times New Roman" w:cs="Times New Roman"/>
          <w:lang w:eastAsia="zh-CN"/>
        </w:rPr>
      </w:pPr>
    </w:p>
    <w:p w:rsidR="001233A6" w:rsidRPr="001233A6" w:rsidRDefault="001233A6" w:rsidP="009A559B">
      <w:pPr>
        <w:spacing w:after="0"/>
        <w:ind w:firstLine="709"/>
        <w:rPr>
          <w:rFonts w:ascii="Times New Roman" w:hAnsi="Times New Roman" w:cs="Times New Roman"/>
          <w:lang w:eastAsia="zh-CN"/>
        </w:rPr>
      </w:pPr>
    </w:p>
    <w:p w:rsidR="00E135A2" w:rsidRPr="00E135A2" w:rsidRDefault="00E135A2" w:rsidP="00E135A2">
      <w:pPr>
        <w:pStyle w:val="1"/>
        <w:spacing w:after="240"/>
        <w:jc w:val="center"/>
        <w:textAlignment w:val="baseline"/>
        <w:rPr>
          <w:b/>
          <w:i/>
          <w:color w:val="000000" w:themeColor="text1"/>
          <w:sz w:val="24"/>
        </w:rPr>
      </w:pPr>
      <w:r w:rsidRPr="00E135A2">
        <w:rPr>
          <w:b/>
          <w:i/>
          <w:color w:val="000000" w:themeColor="text1"/>
          <w:sz w:val="24"/>
        </w:rPr>
        <w:t>Памятка для граждан как противостоять коррупции</w:t>
      </w:r>
    </w:p>
    <w:p w:rsidR="00E135A2" w:rsidRPr="00E135A2" w:rsidRDefault="00E135A2" w:rsidP="00E135A2">
      <w:pPr>
        <w:spacing w:after="0" w:line="383" w:lineRule="atLeast"/>
        <w:textAlignment w:val="baseline"/>
        <w:rPr>
          <w:rFonts w:ascii="Times New Roman" w:hAnsi="Times New Roman" w:cs="Times New Roman"/>
          <w:color w:val="000000" w:themeColor="text1"/>
          <w:sz w:val="24"/>
          <w:szCs w:val="24"/>
        </w:rPr>
      </w:pPr>
      <w:r w:rsidRPr="00E135A2">
        <w:rPr>
          <w:rFonts w:ascii="Times New Roman" w:hAnsi="Times New Roman" w:cs="Times New Roman"/>
          <w:color w:val="000000" w:themeColor="text1"/>
          <w:sz w:val="24"/>
          <w:szCs w:val="24"/>
        </w:rPr>
        <w:t>Что такое коррупция?</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(Федеральный закон «О противодействии коррупции» от 25.12.2008 г. № 273-ФЗ).</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подлог.</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Для того, чтобы сообщить о фактах злоупотребления со стороны государственных гражданских служащих Республики Алтай своим служебным положением, Вы можете обратиться к руководителю соответствующего  органа государственной власти Республики Алтай с письменным заявлением.</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Сообщение информации по телефону или в письменном виде должно содержать следующую информацию:</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конкретно, о каком нарушении идет речь в Вашем заявлении;</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конкретные даты и время;</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конкретное место, в котором произошло нарушение;</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почему Вы считаете, что указанная деятельность является должностным преступлением;</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какие имеются вещественные доказательства или документы, подтверждающие Ваше заявление;</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другие свидетели указанного нарушения;</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как можно с Вами связаться для получения дополнительной информации (при этом конфиденциальность гарантируется).</w:t>
      </w:r>
    </w:p>
    <w:p w:rsidR="00E135A2" w:rsidRPr="00E135A2" w:rsidRDefault="00E135A2" w:rsidP="00E135A2">
      <w:pPr>
        <w:spacing w:after="0" w:line="383" w:lineRule="atLeast"/>
        <w:jc w:val="both"/>
        <w:textAlignment w:val="baseline"/>
        <w:rPr>
          <w:rFonts w:ascii="Times New Roman" w:hAnsi="Times New Roman" w:cs="Times New Roman"/>
          <w:color w:val="000000" w:themeColor="text1"/>
          <w:sz w:val="24"/>
          <w:szCs w:val="24"/>
        </w:rPr>
      </w:pPr>
      <w:r w:rsidRPr="00E135A2">
        <w:rPr>
          <w:rFonts w:ascii="Times New Roman" w:hAnsi="Times New Roman" w:cs="Times New Roman"/>
          <w:color w:val="000000" w:themeColor="text1"/>
          <w:sz w:val="24"/>
          <w:szCs w:val="24"/>
        </w:rPr>
        <w:t> </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lastRenderedPageBreak/>
        <w:t>Поводом для обращения могут послужить:</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взяточничество и принятие государственными служащими денежных подношений;</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подарки либо иные формы передачи ценностей;</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вымогательство, подстрекательство и /или получение взяток;</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-занятие государственными служащими предпринимательской деятельностью;</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информация о выездах государственного служащего за пределы Российской Федерации за счет средств физических и юридических лиц;</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 использование в целях, не связанных с исполнением должностных обязанностей, средств материально-технического или иного обеспечения государственного имущества, а также передачи их другим лицам.</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В случае если у Вас вымогают взятку, необходимо:</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1.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2. Внимательно выслушать и точно запомнить поставленные Вам условия (размеры сумм, наименование товаров и характер услуг, сроки и  способы передачи взятки, последовательность решения вопросов).</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3.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4. Поинтересоваться у собеседника о гарантиях решения вопроса в случае дачи взятки или совершения подкупа.</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5. Не берите инициативу в  разговоре на себя, больше позволяйте потенциальному взяткополучателю выговориться, сообщить Вам как можно больше информации.</w:t>
      </w:r>
    </w:p>
    <w:p w:rsidR="00E135A2" w:rsidRPr="00E135A2" w:rsidRDefault="00E135A2" w:rsidP="00E135A2">
      <w:pPr>
        <w:pStyle w:val="a4"/>
        <w:spacing w:before="0" w:after="0" w:line="383" w:lineRule="atLeast"/>
        <w:jc w:val="both"/>
        <w:textAlignment w:val="baseline"/>
        <w:rPr>
          <w:color w:val="000000" w:themeColor="text1"/>
        </w:rPr>
      </w:pPr>
      <w:r w:rsidRPr="00E135A2">
        <w:rPr>
          <w:color w:val="000000" w:themeColor="text1"/>
        </w:rPr>
        <w:t>6. Незамедлительно сообщить о факте вымогательства взятки в  один из правоохранительных органов по месту Вашего жительства.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1233A6" w:rsidRPr="00E135A2" w:rsidRDefault="001233A6" w:rsidP="00E135A2">
      <w:pPr>
        <w:autoSpaceDE w:val="0"/>
        <w:autoSpaceDN w:val="0"/>
        <w:adjustRightInd w:val="0"/>
        <w:spacing w:after="0"/>
        <w:jc w:val="center"/>
        <w:rPr>
          <w:rFonts w:ascii="Times New Roman" w:hAnsi="Times New Roman" w:cs="Times New Roman"/>
          <w:b/>
          <w:bCs/>
          <w:color w:val="000000" w:themeColor="text1"/>
          <w:sz w:val="24"/>
          <w:szCs w:val="24"/>
        </w:rPr>
      </w:pPr>
      <w:r w:rsidRPr="00E135A2">
        <w:rPr>
          <w:rFonts w:ascii="Times New Roman" w:hAnsi="Times New Roman" w:cs="Times New Roman"/>
          <w:b/>
          <w:bCs/>
          <w:color w:val="000000" w:themeColor="text1"/>
          <w:sz w:val="24"/>
          <w:szCs w:val="24"/>
        </w:rPr>
        <w:t xml:space="preserve"> </w:t>
      </w:r>
    </w:p>
    <w:p w:rsidR="00DA2B60" w:rsidRPr="004550FE" w:rsidRDefault="001233A6" w:rsidP="00DA2B60">
      <w:pPr>
        <w:spacing w:after="0" w:line="240" w:lineRule="auto"/>
        <w:ind w:firstLine="284"/>
        <w:jc w:val="both"/>
        <w:rPr>
          <w:rFonts w:ascii="Times New Roman" w:hAnsi="Times New Roman" w:cs="Times New Roman"/>
          <w:sz w:val="24"/>
          <w:szCs w:val="24"/>
        </w:rPr>
      </w:pPr>
      <w:r w:rsidRPr="00E135A2">
        <w:rPr>
          <w:rFonts w:ascii="Times New Roman" w:hAnsi="Times New Roman" w:cs="Times New Roman"/>
          <w:color w:val="000000" w:themeColor="text1"/>
          <w:sz w:val="24"/>
          <w:szCs w:val="24"/>
        </w:rPr>
        <w:t xml:space="preserve"> </w:t>
      </w:r>
      <w:r w:rsidR="00DA2B60" w:rsidRPr="004550FE">
        <w:rPr>
          <w:rFonts w:ascii="Times New Roman" w:hAnsi="Times New Roman" w:cs="Times New Roman"/>
          <w:b/>
          <w:sz w:val="24"/>
          <w:szCs w:val="24"/>
          <w:u w:val="single"/>
        </w:rPr>
        <w:t>ОБЗОР Нормативно-правовых актов за период с 25 по 31 декабря 2023 г.</w:t>
      </w:r>
      <w:r w:rsidR="00DA2B60" w:rsidRPr="004550FE">
        <w:rPr>
          <w:rFonts w:ascii="Times New Roman" w:hAnsi="Times New Roman" w:cs="Times New Roman"/>
          <w:sz w:val="24"/>
          <w:szCs w:val="24"/>
        </w:rPr>
        <w:t xml:space="preserve">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1. Внесены изменения в Уголовно-процессуальный кодекс Российской Федерации, разрешено использовать электронные документы. Ходатайство, заявление, жалобу, представление и требование можно подать прокурору, следователю, руководителю следственного органа, в орган дознания и дознавателю в форме электронного документа. Это можно сделать через Госуслуги или систему электронного документооборота участников уголовного судопроизводства с использованием СМЭВ. Обвинительные </w:t>
      </w:r>
      <w:r w:rsidRPr="004550FE">
        <w:rPr>
          <w:rFonts w:ascii="Times New Roman" w:hAnsi="Times New Roman" w:cs="Times New Roman"/>
          <w:sz w:val="24"/>
          <w:szCs w:val="24"/>
        </w:rPr>
        <w:lastRenderedPageBreak/>
        <w:t xml:space="preserve">заключение, постановление и акт можно изготовить в форме электронного документа. Копию обвинительного заключения можно вручить в виде электронного документа. (Федеральный закон от 25 декабря 2023 г. № 672-ФЗ)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2. Введена уголовная ответственность за дискредитацию добровольческих формирований нацгвардии, за распространение фейков о них, а также за содействие в исполнении решений международных организаций, в которых Россия не участвует, или иностранных госорганов об уголовном преследовании участников этих добровольческих формирований. (Федеральный закон от 25 декабря 2023 г. № 641-ФЗ)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3. Установлена административная ответственность за дискредитацию оказания добровольческими формированиями, организациями или лицами содействия в выполнении задач, возложенных на войска нацгвардии, если эти действия не содержат признаков уголовно наказуемого деяния. (Федеральный закон от 25 декабря 2023 г. № 640-ФЗ)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4. Пересмотрена административная ответственность за ряд правонарушений в сфере транспорта. В частности, за перевозку пассажиров и багажа по заказу на условиях, когда право на проезд за плату предоставляют неопределенному кругу лиц, либо за распространение информации о такой перевозке штраф для водителя составит 5 тыс. руб., для должностных лиц - 30 тыс. руб., для компаний - 300 тыс. руб. Заключение при осуществлении перевозки пассажиров и багажа по заказу договора фрахтования с каждым пассажиром в отдельности грозит штрафом 5 тыс., 50 тыс. и 200 тыс. руб. соответственно. (Федеральный закон от 25 декабря 2023 г. № 669-ФЗ)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5. Изменен порядок принудительного выдворения за пределы России. Теперь, при назначении наказания в виде выдворения судья учитывает продолжительность проживания в России, семейное положение, отношение к уплате налогов, наличие дохода и жилья, род деятельности и профессию, законопослушное поведение, обращение о приеме в гражданство. Если судья придет к выводу, что выдворение является чрезмерным и несоразмерно целям административного наказания, а также при отсутствии государства, готового принять лицо без гражданства, назначается штраф (40-50 тыс. руб.) либо обязательные работы (150-200 часов).Установлен срок содержания иностранцев и лиц без гражданства, подлежащих выдворению, в спецучреждениях - не более 90 суток. Продлить его можно только в судебном порядке. (Федеральный закон от 25 декабря 2023 г. № 649-ФЗ)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6. С 1 марта 2024 г. будут действовать новые штрафы за нарушения в области охраны окружающей среды. В частности за нарушение: - сроков или периодичности размещения информации в ФГИС учета твердых коммунальных отходов либо за размещение в системе недостоверных или неполных сведений; - порядка представления информации в ФГИС учета и контроля за обращением с отходами I и II классов опасности либо правил ее размещения в системе; -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 (Федеральный закон от 25 декабря 2023 г. № 668-ФЗ)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7. С 1 июля 2024 г. общественные инспекторы по охране окружающей среды смогут присутствовать при проведении надзорными органами выездного обследования по представленным им материалам, а также при открытом рассмотрении ими дел об административных правонарушениях. Срок рассмотрения надзорным органом представленных общественным инспектором материалов, содержащих признаки правонарушения, будет установлен Правительством. Установлены требования к гражданам, изъявившим желание оказывать содействие органам госнадзора в качестве общественных инспекторов по охране окружающей среды, запреты, связанные с их деятельностью, обязанности, а также основания для прекращения статуса общественного инспектора. (Федеральный закон от 25 декабря 2023 г. № 683-ФЗ) </w:t>
      </w:r>
    </w:p>
    <w:p w:rsidR="00DA2B60" w:rsidRPr="004550FE" w:rsidRDefault="00C35D09" w:rsidP="00DA2B6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 Разрешено за ч</w:t>
      </w:r>
      <w:r w:rsidR="00DA2B60" w:rsidRPr="004550FE">
        <w:rPr>
          <w:rFonts w:ascii="Times New Roman" w:hAnsi="Times New Roman" w:cs="Times New Roman"/>
          <w:sz w:val="24"/>
          <w:szCs w:val="24"/>
        </w:rPr>
        <w:t xml:space="preserve">т маткапитала самостоятельно реконструировать дома блокированной застройки (таунхаус). (Федеральный закон от 25 декабря 2023 г. № 682-ФЗ)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lastRenderedPageBreak/>
        <w:t xml:space="preserve">9. СМП разрешено оказывать медпомощь без согласия пациента вне больницы (если есть угроза жизни человека; отсутствует выраженный до начала оказания медпомощи отказ гражданина (его законного представителя) от медицинского вмешательства). (Федеральный закон от 25 декабря 2023 г. № 678-ФЗ)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10. Закреплено понятие любительского спорта, уточнены понятия "массовый спорт" и "корпоративный спорт". Установлены особенности регулирования деятельности в области любительского спорта. Работодатели вправе содействовать развитию физкультурно-спортивных клубов по месту работы и участию работников в физкультурных и спортивных мероприятиях. (Федеральный закон от 25 декабря 2023 г. № 684-ФЗ) </w:t>
      </w:r>
      <w:bookmarkStart w:id="0" w:name="_GoBack"/>
      <w:bookmarkEnd w:id="0"/>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11. Определены дополнительные условия, препятствующие деятельности недобросовестных организаций по управлению многоквартирными домами. В реестр дисквалифицированных лиц будут вносить сведения об учредителях управляющих компаний, лицензия которых аннулирована. Учредитель УК не должен иметь неснятой или непогашенной судимости за преступления в сфере экономики. (Федеральный закон от 25 декабря 2023 г. № 662-ФЗ)</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12. К основным принципам госполитики и правового регулирования в сфере образования дополнительно отнесены гуманистический характер образования в соответствии с традиционными российскими духовно-нравственными ценностями, а также научно обоснованное развитие системы образования России с учетом ее исторического наследия, перспективных задач развития государства и общества. Педагогов обязали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Кроме того, право первоочередного зачисления в колледжи и техникумы вне зависимости от результатов в школьном аттестате и без договора целевого обучения получили Герои России, лица, награжденные тремя орденами Мужества, участники СВО и принимавшие участие в боевых действиях в составе Вооруженных сил ДНР, Народной милиции ЛНР, воинских формирований и органов ДНР и ЛНР начиная с 11 мая 2014 г., а также их дети. (Федеральный закон от 25 декабря 2023 г. № 685-ФЗ)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 xml:space="preserve">13. Подписаны поправки по вопросам содержания в СИЗО и оборота оружия. В перечень преступлений, при совершении которых подозреваемые и обвиняемые содержатся в СИЗО отдельно от остальных, дополнительно включены: - участие в незаконном вооруженном формировании, преступном сообществе (преступной организации); - торговля людьми (ранее речь шла только о торговле несовершеннолетними); - теракт, содействие террористической деятельности и прохождение обучения в целях ее осуществления (в прежней редакции приводилось обобщающее понятие "терроризм"). Расширены основания для изъятия органами внутренних дел оружия и патронов к нему. (Федеральный закон от 25 декабря 2023 г. № 664-ФЗ) </w:t>
      </w:r>
    </w:p>
    <w:p w:rsidR="00DA2B60" w:rsidRPr="004550FE" w:rsidRDefault="00DA2B60" w:rsidP="00DA2B60">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14. До 31 декабря 2024 г. продлен срок, в течение которого не будут начислять пени, если налогоплательщик допустил ошибки при формировании уведомления об исчисленных налогах или вовсе его не направил. При этом на едином налоговом счете должно быть достаточно средств для погашения обязанности по уплате налога. (Постановление Правительства РФ от 26 декабря 2023 г. № 2315)</w:t>
      </w:r>
    </w:p>
    <w:p w:rsidR="00DA2B60" w:rsidRPr="004550FE" w:rsidRDefault="00DA2B60" w:rsidP="00DA2B60">
      <w:pPr>
        <w:spacing w:after="0" w:line="240" w:lineRule="auto"/>
        <w:ind w:firstLine="284"/>
        <w:jc w:val="both"/>
        <w:rPr>
          <w:rFonts w:ascii="Times New Roman" w:hAnsi="Times New Roman" w:cs="Times New Roman"/>
          <w:sz w:val="24"/>
          <w:szCs w:val="24"/>
        </w:rPr>
      </w:pPr>
    </w:p>
    <w:p w:rsidR="001E2F94" w:rsidRPr="00C35D09" w:rsidRDefault="00DA2B60" w:rsidP="00C35D09">
      <w:pPr>
        <w:spacing w:after="0" w:line="240" w:lineRule="auto"/>
        <w:ind w:firstLine="284"/>
        <w:jc w:val="both"/>
        <w:rPr>
          <w:rFonts w:ascii="Times New Roman" w:hAnsi="Times New Roman" w:cs="Times New Roman"/>
          <w:sz w:val="24"/>
          <w:szCs w:val="24"/>
        </w:rPr>
      </w:pPr>
      <w:r w:rsidRPr="004550FE">
        <w:rPr>
          <w:rFonts w:ascii="Times New Roman" w:hAnsi="Times New Roman" w:cs="Times New Roman"/>
          <w:sz w:val="24"/>
          <w:szCs w:val="24"/>
        </w:rPr>
        <w:t>Помощник прокурора Кураги</w:t>
      </w:r>
      <w:r w:rsidR="00C35D09">
        <w:rPr>
          <w:rFonts w:ascii="Times New Roman" w:hAnsi="Times New Roman" w:cs="Times New Roman"/>
          <w:sz w:val="24"/>
          <w:szCs w:val="24"/>
        </w:rPr>
        <w:t>нского района Екатерина Миськова</w:t>
      </w:r>
    </w:p>
    <w:p w:rsidR="001E2F94" w:rsidRPr="00E135A2" w:rsidRDefault="001E2F94" w:rsidP="009A559B">
      <w:pPr>
        <w:spacing w:after="0"/>
        <w:jc w:val="both"/>
        <w:rPr>
          <w:rFonts w:ascii="Times New Roman" w:hAnsi="Times New Roman" w:cs="Times New Roman"/>
          <w:color w:val="000000" w:themeColor="text1"/>
          <w:sz w:val="24"/>
          <w:szCs w:val="24"/>
        </w:rPr>
      </w:pPr>
    </w:p>
    <w:tbl>
      <w:tblPr>
        <w:tblStyle w:val="af0"/>
        <w:tblW w:w="0" w:type="auto"/>
        <w:tblLook w:val="04A0" w:firstRow="1" w:lastRow="0" w:firstColumn="1" w:lastColumn="0" w:noHBand="0" w:noVBand="1"/>
      </w:tblPr>
      <w:tblGrid>
        <w:gridCol w:w="4785"/>
        <w:gridCol w:w="4786"/>
      </w:tblGrid>
      <w:tr w:rsidR="001E2F94" w:rsidTr="001E2F94">
        <w:tc>
          <w:tcPr>
            <w:tcW w:w="4785" w:type="dxa"/>
          </w:tcPr>
          <w:p w:rsidR="001E2F94" w:rsidRPr="009A559B" w:rsidRDefault="001E2F94" w:rsidP="001E2F94">
            <w:pPr>
              <w:tabs>
                <w:tab w:val="left" w:pos="3780"/>
              </w:tabs>
              <w:snapToGrid w:val="0"/>
              <w:rPr>
                <w:rFonts w:ascii="Times New Roman" w:hAnsi="Times New Roman" w:cs="Times New Roman"/>
                <w:sz w:val="20"/>
                <w:szCs w:val="20"/>
              </w:rPr>
            </w:pPr>
            <w:r w:rsidRPr="009A559B">
              <w:rPr>
                <w:rFonts w:ascii="Times New Roman" w:hAnsi="Times New Roman" w:cs="Times New Roman"/>
                <w:sz w:val="20"/>
                <w:szCs w:val="20"/>
              </w:rPr>
              <w:t>Газета «Березовский курьер»</w:t>
            </w:r>
            <w:r>
              <w:rPr>
                <w:rFonts w:ascii="Times New Roman" w:hAnsi="Times New Roman" w:cs="Times New Roman"/>
                <w:sz w:val="20"/>
                <w:szCs w:val="20"/>
              </w:rPr>
              <w:t xml:space="preserve">                           </w:t>
            </w:r>
            <w:r w:rsidRPr="009A559B">
              <w:rPr>
                <w:rFonts w:ascii="Times New Roman" w:hAnsi="Times New Roman" w:cs="Times New Roman"/>
                <w:sz w:val="20"/>
                <w:szCs w:val="20"/>
              </w:rPr>
              <w:t>Учредитель: Березовский сельский совет депутатов</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Тираж 50 экз. </w:t>
            </w:r>
            <w:r w:rsidRPr="009A559B">
              <w:rPr>
                <w:rFonts w:ascii="Times New Roman" w:hAnsi="Times New Roman" w:cs="Times New Roman"/>
                <w:b/>
                <w:bCs/>
                <w:sz w:val="20"/>
                <w:szCs w:val="20"/>
              </w:rPr>
              <w:t xml:space="preserve">                                             </w:t>
            </w:r>
          </w:p>
          <w:p w:rsidR="001E2F94" w:rsidRDefault="001E2F94" w:rsidP="009A55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4786" w:type="dxa"/>
          </w:tcPr>
          <w:p w:rsidR="001E2F94" w:rsidRDefault="001E2F94" w:rsidP="001E2F94">
            <w:pPr>
              <w:rPr>
                <w:rFonts w:ascii="Times New Roman" w:hAnsi="Times New Roman" w:cs="Times New Roman"/>
                <w:color w:val="000000" w:themeColor="text1"/>
                <w:sz w:val="24"/>
                <w:szCs w:val="24"/>
              </w:rPr>
            </w:pPr>
            <w:r w:rsidRPr="009A559B">
              <w:rPr>
                <w:rFonts w:ascii="Times New Roman" w:hAnsi="Times New Roman" w:cs="Times New Roman"/>
                <w:sz w:val="20"/>
                <w:szCs w:val="20"/>
              </w:rPr>
              <w:t xml:space="preserve">Подписано в печать  </w:t>
            </w:r>
            <w:r>
              <w:rPr>
                <w:rFonts w:ascii="Times New Roman" w:hAnsi="Times New Roman" w:cs="Times New Roman"/>
                <w:sz w:val="20"/>
                <w:szCs w:val="20"/>
              </w:rPr>
              <w:t>15.01</w:t>
            </w:r>
            <w:r w:rsidRPr="009A559B">
              <w:rPr>
                <w:rFonts w:ascii="Times New Roman" w:hAnsi="Times New Roman" w:cs="Times New Roman"/>
                <w:sz w:val="20"/>
                <w:szCs w:val="20"/>
              </w:rPr>
              <w:t>.2024г</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Отпечатано  </w:t>
            </w:r>
            <w:r>
              <w:rPr>
                <w:rFonts w:ascii="Times New Roman" w:hAnsi="Times New Roman" w:cs="Times New Roman"/>
                <w:sz w:val="20"/>
                <w:szCs w:val="20"/>
              </w:rPr>
              <w:t>16.01</w:t>
            </w:r>
            <w:r w:rsidRPr="009A559B">
              <w:rPr>
                <w:rFonts w:ascii="Times New Roman" w:hAnsi="Times New Roman" w:cs="Times New Roman"/>
                <w:sz w:val="20"/>
                <w:szCs w:val="20"/>
              </w:rPr>
              <w:t xml:space="preserve">.2024г в администрации МО Березовский сельсовет Красноярский край, Курагинский район, </w:t>
            </w:r>
            <w:r>
              <w:rPr>
                <w:rFonts w:ascii="Times New Roman" w:hAnsi="Times New Roman" w:cs="Times New Roman"/>
                <w:sz w:val="20"/>
                <w:szCs w:val="20"/>
              </w:rPr>
              <w:t xml:space="preserve">                                                                         </w:t>
            </w:r>
            <w:r w:rsidRPr="009A559B">
              <w:rPr>
                <w:rFonts w:ascii="Times New Roman" w:hAnsi="Times New Roman" w:cs="Times New Roman"/>
                <w:sz w:val="20"/>
                <w:szCs w:val="20"/>
              </w:rPr>
              <w:t>с. Березовское, у</w:t>
            </w:r>
            <w:r>
              <w:rPr>
                <w:rFonts w:ascii="Times New Roman" w:hAnsi="Times New Roman" w:cs="Times New Roman"/>
                <w:sz w:val="20"/>
                <w:szCs w:val="20"/>
              </w:rPr>
              <w:t>л. Ленина,6. тел.8(39136)79-2-34</w:t>
            </w:r>
          </w:p>
        </w:tc>
      </w:tr>
    </w:tbl>
    <w:p w:rsidR="001E2F94" w:rsidRDefault="001E2F94">
      <w:r>
        <w:t xml:space="preserve">          </w:t>
      </w:r>
    </w:p>
    <w:p w:rsidR="001E2F94" w:rsidRDefault="001E2F94"/>
    <w:sectPr w:rsidR="001E2F94" w:rsidSect="000F6F4E">
      <w:pgSz w:w="11906" w:h="16838"/>
      <w:pgMar w:top="1134" w:right="850" w:bottom="1134" w:left="1701" w:header="426"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styleLink w:val="WW8Num1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4481502"/>
    <w:multiLevelType w:val="hybridMultilevel"/>
    <w:tmpl w:val="4BCC533A"/>
    <w:lvl w:ilvl="0" w:tplc="241CB390">
      <w:start w:val="1"/>
      <w:numFmt w:val="decimal"/>
      <w:lvlText w:val="%1."/>
      <w:lvlJc w:val="left"/>
      <w:pPr>
        <w:ind w:left="1668" w:hanging="9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23503B8"/>
    <w:multiLevelType w:val="hybridMultilevel"/>
    <w:tmpl w:val="001A64FE"/>
    <w:lvl w:ilvl="0" w:tplc="08B425D6">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1E1E60"/>
    <w:multiLevelType w:val="hybridMultilevel"/>
    <w:tmpl w:val="C3CC0504"/>
    <w:lvl w:ilvl="0" w:tplc="E68870E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1233A6"/>
    <w:rsid w:val="0007203E"/>
    <w:rsid w:val="001233A6"/>
    <w:rsid w:val="001E2F94"/>
    <w:rsid w:val="0026735F"/>
    <w:rsid w:val="00827F26"/>
    <w:rsid w:val="009A559B"/>
    <w:rsid w:val="00C35D09"/>
    <w:rsid w:val="00C45842"/>
    <w:rsid w:val="00DA2B60"/>
    <w:rsid w:val="00E135A2"/>
    <w:rsid w:val="00FA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6632456-1E80-4616-A3B9-993A080C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F26"/>
  </w:style>
  <w:style w:type="paragraph" w:styleId="1">
    <w:name w:val="heading 1"/>
    <w:basedOn w:val="a"/>
    <w:next w:val="a"/>
    <w:link w:val="10"/>
    <w:qFormat/>
    <w:rsid w:val="001233A6"/>
    <w:pPr>
      <w:keepNext/>
      <w:tabs>
        <w:tab w:val="num" w:pos="0"/>
        <w:tab w:val="left" w:pos="432"/>
      </w:tabs>
      <w:suppressAutoHyphens/>
      <w:spacing w:after="0" w:line="240" w:lineRule="auto"/>
      <w:ind w:left="-1620"/>
      <w:outlineLvl w:val="0"/>
    </w:pPr>
    <w:rPr>
      <w:rFonts w:ascii="Times New Roman" w:eastAsia="Times New Roman" w:hAnsi="Times New Roman" w:cs="Times New Roman"/>
      <w:sz w:val="72"/>
      <w:szCs w:val="24"/>
      <w:lang w:eastAsia="ar-SA"/>
    </w:rPr>
  </w:style>
  <w:style w:type="paragraph" w:styleId="2">
    <w:name w:val="heading 2"/>
    <w:basedOn w:val="a"/>
    <w:next w:val="a"/>
    <w:link w:val="20"/>
    <w:qFormat/>
    <w:rsid w:val="001233A6"/>
    <w:pPr>
      <w:keepNext/>
      <w:tabs>
        <w:tab w:val="num" w:pos="0"/>
        <w:tab w:val="left" w:pos="576"/>
      </w:tabs>
      <w:suppressAutoHyphens/>
      <w:spacing w:after="0" w:line="240" w:lineRule="auto"/>
      <w:ind w:left="576" w:hanging="576"/>
      <w:jc w:val="center"/>
      <w:outlineLvl w:val="1"/>
    </w:pPr>
    <w:rPr>
      <w:rFonts w:ascii="Times New Roman" w:eastAsia="Times New Roman" w:hAnsi="Times New Roman" w:cs="Times New Roman"/>
      <w:sz w:val="28"/>
      <w:szCs w:val="24"/>
      <w:lang w:eastAsia="ar-SA"/>
    </w:rPr>
  </w:style>
  <w:style w:type="paragraph" w:styleId="7">
    <w:name w:val="heading 7"/>
    <w:basedOn w:val="a"/>
    <w:next w:val="a"/>
    <w:link w:val="70"/>
    <w:qFormat/>
    <w:rsid w:val="001233A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A6"/>
    <w:rPr>
      <w:rFonts w:ascii="Times New Roman" w:eastAsia="Times New Roman" w:hAnsi="Times New Roman" w:cs="Times New Roman"/>
      <w:sz w:val="72"/>
      <w:szCs w:val="24"/>
      <w:lang w:eastAsia="ar-SA"/>
    </w:rPr>
  </w:style>
  <w:style w:type="character" w:customStyle="1" w:styleId="20">
    <w:name w:val="Заголовок 2 Знак"/>
    <w:basedOn w:val="a0"/>
    <w:link w:val="2"/>
    <w:rsid w:val="001233A6"/>
    <w:rPr>
      <w:rFonts w:ascii="Times New Roman" w:eastAsia="Times New Roman" w:hAnsi="Times New Roman" w:cs="Times New Roman"/>
      <w:sz w:val="28"/>
      <w:szCs w:val="24"/>
      <w:lang w:eastAsia="ar-SA"/>
    </w:rPr>
  </w:style>
  <w:style w:type="character" w:styleId="a3">
    <w:name w:val="Hyperlink"/>
    <w:uiPriority w:val="99"/>
    <w:rsid w:val="001233A6"/>
    <w:rPr>
      <w:color w:val="0000FF"/>
      <w:u w:val="single"/>
    </w:rPr>
  </w:style>
  <w:style w:type="character" w:customStyle="1" w:styleId="StrongEmphasis">
    <w:name w:val="Strong Emphasis"/>
    <w:rsid w:val="001233A6"/>
    <w:rPr>
      <w:b/>
      <w:bCs/>
    </w:rPr>
  </w:style>
  <w:style w:type="paragraph" w:styleId="a4">
    <w:name w:val="Normal (Web)"/>
    <w:basedOn w:val="a"/>
    <w:uiPriority w:val="99"/>
    <w:rsid w:val="001233A6"/>
    <w:pPr>
      <w:spacing w:before="280" w:after="280"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1233A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Standard">
    <w:name w:val="Standard"/>
    <w:qFormat/>
    <w:rsid w:val="001233A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1233A6"/>
    <w:pPr>
      <w:spacing w:after="120"/>
    </w:pPr>
  </w:style>
  <w:style w:type="numbering" w:customStyle="1" w:styleId="WW8Num112">
    <w:name w:val="WW8Num112"/>
    <w:basedOn w:val="a2"/>
    <w:rsid w:val="001233A6"/>
    <w:pPr>
      <w:numPr>
        <w:numId w:val="1"/>
      </w:numPr>
    </w:pPr>
  </w:style>
  <w:style w:type="paragraph" w:styleId="a5">
    <w:name w:val="No Spacing"/>
    <w:link w:val="a6"/>
    <w:uiPriority w:val="1"/>
    <w:qFormat/>
    <w:rsid w:val="001233A6"/>
    <w:pPr>
      <w:suppressAutoHyphens/>
      <w:spacing w:after="0" w:line="240" w:lineRule="auto"/>
    </w:pPr>
    <w:rPr>
      <w:rFonts w:ascii="Calibri" w:eastAsia="Arial" w:hAnsi="Calibri" w:cs="Times New Roman"/>
      <w:lang w:eastAsia="ar-SA"/>
    </w:rPr>
  </w:style>
  <w:style w:type="paragraph" w:customStyle="1" w:styleId="a7">
    <w:name w:val="Текст в заданном формате"/>
    <w:basedOn w:val="a"/>
    <w:qFormat/>
    <w:rsid w:val="001233A6"/>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a6">
    <w:name w:val="Без интервала Знак"/>
    <w:link w:val="a5"/>
    <w:uiPriority w:val="1"/>
    <w:locked/>
    <w:rsid w:val="001233A6"/>
    <w:rPr>
      <w:rFonts w:ascii="Calibri" w:eastAsia="Arial" w:hAnsi="Calibri" w:cs="Times New Roman"/>
      <w:lang w:eastAsia="ar-SA"/>
    </w:rPr>
  </w:style>
  <w:style w:type="paragraph" w:styleId="a8">
    <w:name w:val="List Paragraph"/>
    <w:basedOn w:val="a"/>
    <w:uiPriority w:val="34"/>
    <w:qFormat/>
    <w:rsid w:val="001233A6"/>
    <w:pPr>
      <w:ind w:left="720"/>
      <w:contextualSpacing/>
    </w:pPr>
  </w:style>
  <w:style w:type="character" w:customStyle="1" w:styleId="70">
    <w:name w:val="Заголовок 7 Знак"/>
    <w:basedOn w:val="a0"/>
    <w:link w:val="7"/>
    <w:rsid w:val="001233A6"/>
    <w:rPr>
      <w:rFonts w:ascii="Times New Roman" w:eastAsia="Times New Roman" w:hAnsi="Times New Roman" w:cs="Times New Roman"/>
      <w:sz w:val="24"/>
      <w:szCs w:val="24"/>
    </w:rPr>
  </w:style>
  <w:style w:type="paragraph" w:styleId="a9">
    <w:name w:val="Title"/>
    <w:basedOn w:val="a"/>
    <w:link w:val="aa"/>
    <w:qFormat/>
    <w:rsid w:val="001233A6"/>
    <w:pPr>
      <w:spacing w:after="0" w:line="240" w:lineRule="auto"/>
      <w:jc w:val="center"/>
    </w:pPr>
    <w:rPr>
      <w:rFonts w:ascii="Times New Roman" w:eastAsia="Times New Roman" w:hAnsi="Times New Roman" w:cs="Times New Roman"/>
      <w:i/>
      <w:iCs/>
      <w:sz w:val="28"/>
      <w:szCs w:val="24"/>
    </w:rPr>
  </w:style>
  <w:style w:type="character" w:customStyle="1" w:styleId="aa">
    <w:name w:val="Название Знак"/>
    <w:basedOn w:val="a0"/>
    <w:link w:val="a9"/>
    <w:rsid w:val="001233A6"/>
    <w:rPr>
      <w:rFonts w:ascii="Times New Roman" w:eastAsia="Times New Roman" w:hAnsi="Times New Roman" w:cs="Times New Roman"/>
      <w:i/>
      <w:iCs/>
      <w:sz w:val="28"/>
      <w:szCs w:val="24"/>
    </w:rPr>
  </w:style>
  <w:style w:type="character" w:styleId="ab">
    <w:name w:val="Emphasis"/>
    <w:qFormat/>
    <w:rsid w:val="001233A6"/>
    <w:rPr>
      <w:i/>
      <w:iCs/>
    </w:rPr>
  </w:style>
  <w:style w:type="paragraph" w:styleId="ac">
    <w:name w:val="Body Text"/>
    <w:basedOn w:val="a"/>
    <w:link w:val="ad"/>
    <w:rsid w:val="001233A6"/>
    <w:pPr>
      <w:suppressAutoHyphens/>
      <w:spacing w:after="140"/>
    </w:pPr>
    <w:rPr>
      <w:rFonts w:ascii="Times New Roman" w:eastAsia="Times New Roman" w:hAnsi="Times New Roman" w:cs="Times New Roman"/>
      <w:sz w:val="28"/>
      <w:szCs w:val="20"/>
    </w:rPr>
  </w:style>
  <w:style w:type="character" w:customStyle="1" w:styleId="ad">
    <w:name w:val="Основной текст Знак"/>
    <w:basedOn w:val="a0"/>
    <w:link w:val="ac"/>
    <w:rsid w:val="001233A6"/>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1233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33A6"/>
    <w:rPr>
      <w:rFonts w:ascii="Tahoma" w:hAnsi="Tahoma" w:cs="Tahoma"/>
      <w:sz w:val="16"/>
      <w:szCs w:val="16"/>
    </w:rPr>
  </w:style>
  <w:style w:type="table" w:styleId="af0">
    <w:name w:val="Table Grid"/>
    <w:basedOn w:val="a1"/>
    <w:uiPriority w:val="59"/>
    <w:rsid w:val="001E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792">
      <w:bodyDiv w:val="1"/>
      <w:marLeft w:val="0"/>
      <w:marRight w:val="0"/>
      <w:marTop w:val="0"/>
      <w:marBottom w:val="0"/>
      <w:divBdr>
        <w:top w:val="none" w:sz="0" w:space="0" w:color="auto"/>
        <w:left w:val="none" w:sz="0" w:space="0" w:color="auto"/>
        <w:bottom w:val="none" w:sz="0" w:space="0" w:color="auto"/>
        <w:right w:val="none" w:sz="0" w:space="0" w:color="auto"/>
      </w:divBdr>
      <w:divsChild>
        <w:div w:id="94111373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DBFE4-4CFB-426C-9B72-7583EE54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5649</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2024-06-03T02:31:00Z</cp:lastPrinted>
  <dcterms:created xsi:type="dcterms:W3CDTF">2024-05-29T11:10:00Z</dcterms:created>
  <dcterms:modified xsi:type="dcterms:W3CDTF">2024-06-03T02:32:00Z</dcterms:modified>
</cp:coreProperties>
</file>