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A6" w:rsidRPr="007A09DB" w:rsidRDefault="00A11513" w:rsidP="001233A6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</w:rPr>
      </w:pPr>
      <w:r w:rsidRPr="00A11513">
        <w:rPr>
          <w:b/>
          <w:bCs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.9pt;height:157.5pt;z-index:-251656192;mso-wrap-distance-left:9.05pt;mso-wrap-distance-right:9.05pt;mso-position-horizontal:left;mso-position-horizontal-relative:margin;mso-position-vertical:top;mso-position-vertical-relative:margin" filled="t">
            <v:fill color2="black"/>
            <v:imagedata r:id="rId5" o:title=""/>
            <w10:wrap type="square" anchorx="margin" anchory="margin"/>
          </v:shape>
          <o:OLEObject Type="Embed" ProgID="PBrush" ShapeID="_x0000_s1026" DrawAspect="Content" ObjectID="_1778577441" r:id="rId6"/>
        </w:pict>
      </w:r>
      <w:r w:rsidR="001233A6" w:rsidRPr="007A09DB">
        <w:rPr>
          <w:b/>
          <w:bCs/>
          <w:i/>
          <w:sz w:val="20"/>
          <w:szCs w:val="20"/>
        </w:rPr>
        <w:t>Офици</w:t>
      </w:r>
      <w:r w:rsidR="001233A6">
        <w:rPr>
          <w:b/>
          <w:bCs/>
          <w:i/>
          <w:sz w:val="20"/>
          <w:szCs w:val="20"/>
        </w:rPr>
        <w:t xml:space="preserve">альное издание органа местного </w:t>
      </w:r>
      <w:r w:rsidR="001233A6" w:rsidRPr="007A09DB">
        <w:rPr>
          <w:b/>
          <w:bCs/>
          <w:i/>
          <w:sz w:val="20"/>
          <w:szCs w:val="20"/>
        </w:rPr>
        <w:t>самоуправления</w:t>
      </w:r>
    </w:p>
    <w:p w:rsidR="001233A6" w:rsidRDefault="001233A6" w:rsidP="001233A6">
      <w:pPr>
        <w:pStyle w:val="1"/>
        <w:tabs>
          <w:tab w:val="clear" w:pos="0"/>
          <w:tab w:val="left" w:pos="462"/>
          <w:tab w:val="left" w:pos="4693"/>
        </w:tabs>
        <w:ind w:left="0"/>
      </w:pPr>
      <w:r>
        <w:rPr>
          <w:b/>
          <w:bCs/>
          <w:i/>
          <w:sz w:val="20"/>
          <w:szCs w:val="20"/>
        </w:rPr>
        <w:t xml:space="preserve">                       </w:t>
      </w:r>
      <w:r w:rsidRPr="007A09DB">
        <w:rPr>
          <w:b/>
          <w:bCs/>
          <w:i/>
          <w:sz w:val="20"/>
          <w:szCs w:val="20"/>
        </w:rPr>
        <w:t>Березовск</w:t>
      </w:r>
      <w:r>
        <w:rPr>
          <w:b/>
          <w:bCs/>
          <w:i/>
          <w:sz w:val="20"/>
          <w:szCs w:val="20"/>
        </w:rPr>
        <w:t>ого</w:t>
      </w:r>
      <w:r w:rsidRPr="007A09DB">
        <w:rPr>
          <w:b/>
          <w:bCs/>
          <w:i/>
          <w:sz w:val="20"/>
          <w:szCs w:val="20"/>
        </w:rPr>
        <w:t xml:space="preserve"> сельсовет</w:t>
      </w:r>
      <w:r>
        <w:rPr>
          <w:b/>
          <w:bCs/>
          <w:i/>
          <w:sz w:val="20"/>
          <w:szCs w:val="20"/>
        </w:rPr>
        <w:t xml:space="preserve">а 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ab/>
      </w:r>
    </w:p>
    <w:p w:rsidR="001233A6" w:rsidRPr="009E4D7F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432" w:hanging="432"/>
        <w:rPr>
          <w:b/>
          <w:bCs/>
          <w:i/>
          <w:sz w:val="20"/>
          <w:szCs w:val="20"/>
        </w:rPr>
      </w:pPr>
      <w:r w:rsidRPr="009E4D7F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1233A6" w:rsidRPr="007A09DB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i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A11513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  <w:r w:rsidRPr="00A11513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34pt;margin-top:1.5pt;width:601.4pt;height:212.6pt;rotation:-1270692fd;z-index:251661312">
            <v:fill r:id="rId7" o:title="" colors="0 #cbcbcb;8520f #5f5f5f;13763f #5f5f5f;41288f white;43909f #b2b2b2;45220f #292929;53740f #777;1 #eaeaea" method="none" focus="100%" type="gradient"/>
            <v:stroke r:id="rId7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БЕРЕЗОВСКИЙ &#10;КУРЬЕР&#10;&#10;"/>
          </v:shape>
        </w:pict>
      </w: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Pr="00971E39" w:rsidRDefault="001233A6" w:rsidP="001233A6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 w:rsidRPr="00971E39">
        <w:rPr>
          <w:b/>
          <w:bCs/>
          <w:sz w:val="20"/>
          <w:szCs w:val="20"/>
        </w:rPr>
        <w:t>.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 xml:space="preserve">                  </w:t>
      </w:r>
    </w:p>
    <w:p w:rsidR="001233A6" w:rsidRPr="00292D61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 w:rsidRPr="00E54EEF">
        <w:rPr>
          <w:b/>
          <w:bCs/>
          <w:sz w:val="104"/>
        </w:rPr>
        <w:t xml:space="preserve">                 </w:t>
      </w:r>
    </w:p>
    <w:p w:rsidR="001233A6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104"/>
        </w:rPr>
      </w:pPr>
    </w:p>
    <w:p w:rsidR="001233A6" w:rsidRPr="007A09DB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A09DB">
        <w:rPr>
          <w:b/>
          <w:bCs/>
          <w:i/>
          <w:sz w:val="22"/>
          <w:szCs w:val="22"/>
        </w:rPr>
        <w:t xml:space="preserve">№ </w:t>
      </w:r>
      <w:r w:rsidR="00741DE9">
        <w:rPr>
          <w:b/>
          <w:bCs/>
          <w:i/>
          <w:sz w:val="22"/>
          <w:szCs w:val="22"/>
        </w:rPr>
        <w:t>397</w:t>
      </w:r>
      <w:r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 xml:space="preserve">от </w:t>
      </w:r>
      <w:r w:rsidR="00741DE9">
        <w:rPr>
          <w:b/>
          <w:bCs/>
          <w:i/>
          <w:sz w:val="22"/>
          <w:szCs w:val="22"/>
        </w:rPr>
        <w:t>31</w:t>
      </w:r>
      <w:r w:rsidR="009A559B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января  </w:t>
      </w:r>
      <w:r w:rsidRPr="007A09DB">
        <w:rPr>
          <w:b/>
          <w:bCs/>
          <w:i/>
          <w:sz w:val="22"/>
          <w:szCs w:val="22"/>
        </w:rPr>
        <w:t>202</w:t>
      </w:r>
      <w:r>
        <w:rPr>
          <w:b/>
          <w:bCs/>
          <w:i/>
          <w:sz w:val="22"/>
          <w:szCs w:val="22"/>
        </w:rPr>
        <w:t xml:space="preserve">4 </w:t>
      </w:r>
      <w:r w:rsidRPr="007A09DB">
        <w:rPr>
          <w:b/>
          <w:bCs/>
          <w:i/>
          <w:sz w:val="22"/>
          <w:szCs w:val="22"/>
        </w:rPr>
        <w:t>год</w:t>
      </w:r>
      <w:r>
        <w:rPr>
          <w:b/>
          <w:bCs/>
          <w:i/>
          <w:sz w:val="22"/>
          <w:szCs w:val="22"/>
        </w:rPr>
        <w:tab/>
      </w:r>
    </w:p>
    <w:p w:rsidR="001233A6" w:rsidRPr="001C379B" w:rsidRDefault="001233A6" w:rsidP="001233A6"/>
    <w:p w:rsidR="001233A6" w:rsidRPr="00C66942" w:rsidRDefault="001233A6" w:rsidP="001233A6">
      <w:pPr>
        <w:pStyle w:val="2"/>
        <w:rPr>
          <w:rFonts w:ascii="Cambria" w:hAnsi="Cambria"/>
          <w:b/>
          <w:bCs/>
          <w:i/>
          <w:iCs/>
          <w:sz w:val="20"/>
          <w:szCs w:val="20"/>
          <w:lang w:eastAsia="ru-RU"/>
        </w:rPr>
      </w:pPr>
    </w:p>
    <w:p w:rsidR="001233A6" w:rsidRPr="00F66528" w:rsidRDefault="001233A6" w:rsidP="001233A6">
      <w:pPr>
        <w:pStyle w:val="2"/>
        <w:jc w:val="left"/>
        <w:rPr>
          <w:rFonts w:ascii="Cambria" w:hAnsi="Cambria"/>
          <w:b/>
          <w:bCs/>
          <w:i/>
          <w:iCs/>
          <w:sz w:val="20"/>
          <w:szCs w:val="20"/>
          <w:lang w:eastAsia="ru-RU"/>
        </w:rPr>
      </w:pPr>
    </w:p>
    <w:p w:rsidR="001233A6" w:rsidRPr="001233A6" w:rsidRDefault="001233A6" w:rsidP="009A559B">
      <w:pPr>
        <w:suppressAutoHyphens/>
        <w:spacing w:after="0"/>
        <w:jc w:val="center"/>
        <w:rPr>
          <w:rFonts w:ascii="Times New Roman" w:hAnsi="Times New Roman" w:cs="Times New Roman"/>
          <w:bCs/>
        </w:rPr>
      </w:pPr>
      <w:r w:rsidRPr="001233A6">
        <w:rPr>
          <w:rFonts w:ascii="Times New Roman" w:hAnsi="Times New Roman" w:cs="Times New Roman"/>
          <w:bCs/>
        </w:rPr>
        <w:t>КРАСНОЯРСКИЙ КРАЙ</w:t>
      </w:r>
    </w:p>
    <w:p w:rsidR="001233A6" w:rsidRPr="001233A6" w:rsidRDefault="001233A6" w:rsidP="009A559B">
      <w:pPr>
        <w:spacing w:after="0"/>
        <w:jc w:val="center"/>
        <w:rPr>
          <w:rFonts w:ascii="Times New Roman" w:hAnsi="Times New Roman" w:cs="Times New Roman"/>
        </w:rPr>
      </w:pPr>
      <w:r w:rsidRPr="001233A6">
        <w:rPr>
          <w:rFonts w:ascii="Times New Roman" w:hAnsi="Times New Roman" w:cs="Times New Roman"/>
        </w:rPr>
        <w:t>КУРАГИНСКИЙ РАЙОН</w:t>
      </w:r>
    </w:p>
    <w:p w:rsidR="001233A6" w:rsidRPr="001233A6" w:rsidRDefault="001233A6" w:rsidP="001233A6">
      <w:pPr>
        <w:pStyle w:val="aa"/>
        <w:suppressAutoHyphens/>
        <w:rPr>
          <w:bCs/>
          <w:i w:val="0"/>
          <w:iCs w:val="0"/>
          <w:sz w:val="22"/>
          <w:szCs w:val="22"/>
        </w:rPr>
      </w:pPr>
      <w:r w:rsidRPr="001233A6">
        <w:rPr>
          <w:bCs/>
          <w:i w:val="0"/>
          <w:iCs w:val="0"/>
          <w:sz w:val="22"/>
          <w:szCs w:val="22"/>
        </w:rPr>
        <w:t>АДМИНИСТРАЦИЯ БЕРЕЗОВСКОГО СЕЛЬСОВЕТА</w:t>
      </w:r>
    </w:p>
    <w:p w:rsidR="001233A6" w:rsidRPr="001233A6" w:rsidRDefault="001233A6" w:rsidP="001233A6">
      <w:pPr>
        <w:pStyle w:val="aa"/>
        <w:suppressAutoHyphens/>
        <w:rPr>
          <w:bCs/>
          <w:i w:val="0"/>
          <w:iCs w:val="0"/>
          <w:sz w:val="22"/>
          <w:szCs w:val="22"/>
        </w:rPr>
      </w:pPr>
    </w:p>
    <w:p w:rsidR="001233A6" w:rsidRPr="001233A6" w:rsidRDefault="009A559B" w:rsidP="001233A6">
      <w:pPr>
        <w:pStyle w:val="1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          </w:t>
      </w:r>
      <w:r w:rsidR="001233A6" w:rsidRPr="001233A6">
        <w:rPr>
          <w:rFonts w:eastAsia="Arial Unicode MS"/>
          <w:sz w:val="22"/>
          <w:szCs w:val="22"/>
        </w:rPr>
        <w:t>ПОСТАНОВЛЕНИЕ</w:t>
      </w:r>
    </w:p>
    <w:p w:rsidR="001233A6" w:rsidRPr="001233A6" w:rsidRDefault="00741DE9" w:rsidP="009A55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1233A6" w:rsidRPr="001233A6">
        <w:rPr>
          <w:rFonts w:ascii="Times New Roman" w:hAnsi="Times New Roman" w:cs="Times New Roman"/>
        </w:rPr>
        <w:t xml:space="preserve">.01.2024                                   </w:t>
      </w:r>
      <w:r w:rsidR="009A559B">
        <w:rPr>
          <w:rFonts w:ascii="Times New Roman" w:hAnsi="Times New Roman" w:cs="Times New Roman"/>
        </w:rPr>
        <w:t xml:space="preserve">                   </w:t>
      </w:r>
      <w:r w:rsidR="001233A6" w:rsidRPr="001233A6">
        <w:rPr>
          <w:rFonts w:ascii="Times New Roman" w:hAnsi="Times New Roman" w:cs="Times New Roman"/>
        </w:rPr>
        <w:t>с. Березовское</w:t>
      </w:r>
      <w:r w:rsidR="001233A6" w:rsidRPr="001233A6">
        <w:rPr>
          <w:rFonts w:ascii="Times New Roman" w:hAnsi="Times New Roman" w:cs="Times New Roman"/>
        </w:rPr>
        <w:tab/>
      </w:r>
      <w:r w:rsidR="001233A6" w:rsidRPr="001233A6">
        <w:rPr>
          <w:rFonts w:ascii="Times New Roman" w:hAnsi="Times New Roman" w:cs="Times New Roman"/>
        </w:rPr>
        <w:tab/>
        <w:t xml:space="preserve">                                № </w:t>
      </w:r>
      <w:r>
        <w:rPr>
          <w:rFonts w:ascii="Times New Roman" w:hAnsi="Times New Roman" w:cs="Times New Roman"/>
        </w:rPr>
        <w:t>2</w:t>
      </w:r>
      <w:r w:rsidR="001233A6" w:rsidRPr="001233A6">
        <w:rPr>
          <w:rFonts w:ascii="Times New Roman" w:hAnsi="Times New Roman" w:cs="Times New Roman"/>
        </w:rPr>
        <w:t>-п</w:t>
      </w:r>
    </w:p>
    <w:p w:rsidR="001233A6" w:rsidRPr="001233A6" w:rsidRDefault="001233A6" w:rsidP="009A559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741DE9" w:rsidRPr="00CF4220" w:rsidRDefault="00741DE9" w:rsidP="00741DE9">
      <w:pPr>
        <w:pStyle w:val="ad"/>
        <w:spacing w:after="0" w:line="240" w:lineRule="auto"/>
        <w:ind w:firstLine="709"/>
        <w:rPr>
          <w:sz w:val="24"/>
          <w:szCs w:val="24"/>
          <w:lang w:eastAsia="zh-CN"/>
        </w:rPr>
      </w:pPr>
      <w:r w:rsidRPr="00CF4220">
        <w:rPr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41DE9" w:rsidRDefault="00741DE9" w:rsidP="00741DE9">
      <w:pPr>
        <w:pStyle w:val="ad"/>
        <w:spacing w:after="0" w:line="240" w:lineRule="auto"/>
        <w:ind w:firstLine="709"/>
        <w:rPr>
          <w:sz w:val="24"/>
          <w:szCs w:val="24"/>
        </w:rPr>
      </w:pPr>
    </w:p>
    <w:p w:rsidR="00741DE9" w:rsidRPr="00CF4220" w:rsidRDefault="00741DE9" w:rsidP="00741DE9">
      <w:pPr>
        <w:pStyle w:val="ad"/>
        <w:spacing w:after="0" w:line="240" w:lineRule="auto"/>
        <w:ind w:firstLine="709"/>
        <w:rPr>
          <w:sz w:val="24"/>
          <w:szCs w:val="24"/>
        </w:rPr>
      </w:pPr>
      <w:r w:rsidRPr="00CF4220">
        <w:rPr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и в целях повышения качества и доступности предоставляемых муниципальных услуг администрацией </w:t>
      </w:r>
      <w:r w:rsidRPr="009922E8">
        <w:rPr>
          <w:sz w:val="24"/>
          <w:szCs w:val="24"/>
        </w:rPr>
        <w:t>Берез</w:t>
      </w:r>
      <w:r w:rsidRPr="00CF4220">
        <w:rPr>
          <w:sz w:val="24"/>
          <w:szCs w:val="24"/>
        </w:rPr>
        <w:t>овского сельсовета, ПОСТАНОВЛЯЮ:</w:t>
      </w:r>
    </w:p>
    <w:p w:rsidR="00741DE9" w:rsidRPr="00CF4220" w:rsidRDefault="00741DE9" w:rsidP="00741DE9">
      <w:pPr>
        <w:pStyle w:val="ad"/>
        <w:spacing w:after="0" w:line="240" w:lineRule="auto"/>
        <w:ind w:firstLine="709"/>
        <w:rPr>
          <w:sz w:val="24"/>
          <w:szCs w:val="24"/>
        </w:rPr>
      </w:pPr>
      <w:r w:rsidRPr="00CF4220">
        <w:rPr>
          <w:sz w:val="24"/>
          <w:szCs w:val="24"/>
        </w:rPr>
        <w:t>1.Утвердить административный регламент предоставления муниципальной услуги «Предоставление разрешения на осуществление земляных работ» (приложение).</w:t>
      </w:r>
    </w:p>
    <w:p w:rsidR="00741DE9" w:rsidRPr="00CF4220" w:rsidRDefault="00741DE9" w:rsidP="00741DE9">
      <w:pPr>
        <w:pStyle w:val="ad"/>
        <w:spacing w:after="0" w:line="240" w:lineRule="auto"/>
        <w:ind w:firstLine="709"/>
        <w:rPr>
          <w:sz w:val="24"/>
          <w:szCs w:val="24"/>
        </w:rPr>
      </w:pPr>
      <w:r w:rsidRPr="00CF4220">
        <w:rPr>
          <w:sz w:val="24"/>
          <w:szCs w:val="24"/>
        </w:rPr>
        <w:t xml:space="preserve">2. </w:t>
      </w:r>
      <w:proofErr w:type="gramStart"/>
      <w:r w:rsidRPr="00CF4220">
        <w:rPr>
          <w:sz w:val="24"/>
          <w:szCs w:val="24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 </w:t>
      </w:r>
      <w:r>
        <w:rPr>
          <w:sz w:val="24"/>
          <w:szCs w:val="24"/>
        </w:rPr>
        <w:t xml:space="preserve"> </w:t>
      </w:r>
      <w:r w:rsidRPr="00CF4220">
        <w:rPr>
          <w:sz w:val="24"/>
          <w:szCs w:val="24"/>
        </w:rPr>
        <w:t>центр предоставления государственных и муниципальных услуг и (или) привлекаемые им организации, применяются со дня вступления в силу соглашения о взаимодействии межд</w:t>
      </w:r>
      <w:r>
        <w:rPr>
          <w:sz w:val="24"/>
          <w:szCs w:val="24"/>
        </w:rPr>
        <w:t xml:space="preserve">у администрацией муниципального </w:t>
      </w:r>
      <w:r w:rsidRPr="00CF4220">
        <w:rPr>
          <w:sz w:val="24"/>
          <w:szCs w:val="24"/>
        </w:rPr>
        <w:t xml:space="preserve">образования </w:t>
      </w:r>
      <w:r w:rsidRPr="009922E8">
        <w:rPr>
          <w:sz w:val="24"/>
          <w:szCs w:val="24"/>
        </w:rPr>
        <w:t>Берез</w:t>
      </w:r>
      <w:r w:rsidRPr="00CF4220">
        <w:rPr>
          <w:sz w:val="24"/>
          <w:szCs w:val="24"/>
        </w:rPr>
        <w:t>овский сельсовет и  многофункциональным центром предоставления государственных и муниципальных услуг и в течение срока действия такого соглашения.</w:t>
      </w:r>
      <w:proofErr w:type="gramEnd"/>
    </w:p>
    <w:p w:rsidR="00741DE9" w:rsidRPr="00CF4220" w:rsidRDefault="00741DE9" w:rsidP="00741DE9">
      <w:pPr>
        <w:pStyle w:val="ad"/>
        <w:spacing w:after="0" w:line="240" w:lineRule="auto"/>
        <w:ind w:firstLine="709"/>
        <w:rPr>
          <w:sz w:val="24"/>
          <w:szCs w:val="24"/>
        </w:rPr>
      </w:pPr>
      <w:r w:rsidRPr="00CF4220">
        <w:rPr>
          <w:sz w:val="24"/>
          <w:szCs w:val="24"/>
        </w:rPr>
        <w:t xml:space="preserve">3. Считать утратившими силу постановления: </w:t>
      </w:r>
    </w:p>
    <w:p w:rsidR="00741DE9" w:rsidRPr="00CF4220" w:rsidRDefault="00741DE9" w:rsidP="00741DE9">
      <w:pPr>
        <w:pStyle w:val="ad"/>
        <w:spacing w:after="0" w:line="240" w:lineRule="auto"/>
        <w:ind w:firstLine="709"/>
        <w:rPr>
          <w:sz w:val="24"/>
          <w:szCs w:val="24"/>
        </w:rPr>
      </w:pPr>
      <w:r w:rsidRPr="00CF4220">
        <w:rPr>
          <w:sz w:val="24"/>
          <w:szCs w:val="24"/>
        </w:rPr>
        <w:t>от 01.08.2017 № 48-п «Об утверждении административного</w:t>
      </w:r>
      <w:bookmarkStart w:id="0" w:name="_GoBack"/>
      <w:bookmarkEnd w:id="0"/>
      <w:r w:rsidRPr="00CF4220">
        <w:rPr>
          <w:sz w:val="24"/>
          <w:szCs w:val="24"/>
        </w:rPr>
        <w:t xml:space="preserve"> регламента предоставления муниципальной услуги «Предоставление разрешения на осуществление земляных работ»;</w:t>
      </w:r>
    </w:p>
    <w:p w:rsidR="00741DE9" w:rsidRPr="00CF4220" w:rsidRDefault="00741DE9" w:rsidP="00741DE9">
      <w:pPr>
        <w:pStyle w:val="ad"/>
        <w:spacing w:after="0" w:line="240" w:lineRule="auto"/>
        <w:ind w:firstLine="709"/>
        <w:rPr>
          <w:sz w:val="24"/>
          <w:szCs w:val="24"/>
        </w:rPr>
      </w:pPr>
      <w:r w:rsidRPr="00CF4220">
        <w:rPr>
          <w:sz w:val="24"/>
          <w:szCs w:val="24"/>
        </w:rPr>
        <w:t xml:space="preserve">от 12.12.2018 № 89-п «О внесении изменений в постановление администрации </w:t>
      </w:r>
      <w:r w:rsidRPr="009922E8">
        <w:rPr>
          <w:sz w:val="24"/>
          <w:szCs w:val="24"/>
        </w:rPr>
        <w:t>Берез</w:t>
      </w:r>
      <w:r w:rsidRPr="00CF4220">
        <w:rPr>
          <w:sz w:val="24"/>
          <w:szCs w:val="24"/>
        </w:rPr>
        <w:t>овского сельсовета от 01.08.2017 № 48-п».</w:t>
      </w:r>
    </w:p>
    <w:p w:rsidR="00741DE9" w:rsidRDefault="00741DE9" w:rsidP="00741DE9">
      <w:pPr>
        <w:pStyle w:val="ad"/>
        <w:spacing w:after="0" w:line="240" w:lineRule="auto"/>
        <w:ind w:firstLine="709"/>
        <w:rPr>
          <w:sz w:val="24"/>
          <w:szCs w:val="24"/>
        </w:rPr>
      </w:pPr>
      <w:r w:rsidRPr="00CF4220">
        <w:rPr>
          <w:sz w:val="24"/>
          <w:szCs w:val="24"/>
        </w:rPr>
        <w:lastRenderedPageBreak/>
        <w:t xml:space="preserve">4. </w:t>
      </w:r>
      <w:proofErr w:type="gramStart"/>
      <w:r w:rsidRPr="00CF4220">
        <w:rPr>
          <w:sz w:val="24"/>
          <w:szCs w:val="24"/>
        </w:rPr>
        <w:t>Контроль за</w:t>
      </w:r>
      <w:proofErr w:type="gramEnd"/>
      <w:r w:rsidRPr="00CF422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41DE9" w:rsidRPr="00AE425C" w:rsidRDefault="00741DE9" w:rsidP="00741DE9">
      <w:pPr>
        <w:pStyle w:val="ad"/>
        <w:spacing w:after="0" w:line="240" w:lineRule="auto"/>
        <w:ind w:firstLine="709"/>
        <w:rPr>
          <w:sz w:val="24"/>
          <w:szCs w:val="24"/>
        </w:rPr>
      </w:pPr>
      <w:r w:rsidRPr="00AE425C">
        <w:rPr>
          <w:sz w:val="24"/>
          <w:szCs w:val="24"/>
        </w:rPr>
        <w:t xml:space="preserve">5. 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(https://berezovskoe-r04.gosweb.gosuslugi.ru).  </w:t>
      </w:r>
    </w:p>
    <w:p w:rsidR="00741DE9" w:rsidRPr="00CF4220" w:rsidRDefault="00741DE9" w:rsidP="00741DE9">
      <w:pPr>
        <w:pStyle w:val="ad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CF4220">
        <w:rPr>
          <w:sz w:val="24"/>
          <w:szCs w:val="24"/>
        </w:rPr>
        <w:t>. Постановление вступает в силу со дня, следующего за днем его опубликования в газете «</w:t>
      </w:r>
      <w:r w:rsidRPr="009922E8">
        <w:rPr>
          <w:sz w:val="24"/>
          <w:szCs w:val="24"/>
        </w:rPr>
        <w:t>Берез</w:t>
      </w:r>
      <w:r w:rsidRPr="00CF4220">
        <w:rPr>
          <w:sz w:val="24"/>
          <w:szCs w:val="24"/>
        </w:rPr>
        <w:t>овский курьер».</w:t>
      </w:r>
    </w:p>
    <w:p w:rsidR="00741DE9" w:rsidRDefault="00741DE9" w:rsidP="00741DE9">
      <w:pPr>
        <w:pStyle w:val="ad"/>
        <w:spacing w:after="0"/>
        <w:rPr>
          <w:sz w:val="24"/>
          <w:szCs w:val="24"/>
        </w:rPr>
      </w:pPr>
    </w:p>
    <w:p w:rsidR="00741DE9" w:rsidRDefault="00741DE9" w:rsidP="00741DE9">
      <w:pPr>
        <w:pStyle w:val="ad"/>
        <w:spacing w:after="0"/>
        <w:rPr>
          <w:sz w:val="24"/>
          <w:szCs w:val="24"/>
        </w:rPr>
      </w:pPr>
      <w:r w:rsidRPr="00CF4220">
        <w:rPr>
          <w:sz w:val="24"/>
          <w:szCs w:val="24"/>
        </w:rPr>
        <w:t xml:space="preserve">Глава </w:t>
      </w:r>
      <w:r w:rsidRPr="009922E8">
        <w:rPr>
          <w:sz w:val="24"/>
          <w:szCs w:val="24"/>
        </w:rPr>
        <w:t>Берез</w:t>
      </w:r>
      <w:r w:rsidRPr="00CF4220">
        <w:rPr>
          <w:sz w:val="24"/>
          <w:szCs w:val="24"/>
        </w:rPr>
        <w:t>овского сельс</w:t>
      </w:r>
      <w:r>
        <w:rPr>
          <w:sz w:val="24"/>
          <w:szCs w:val="24"/>
        </w:rPr>
        <w:t xml:space="preserve">овета                                                                                 </w:t>
      </w:r>
      <w:r w:rsidRPr="00CF4220">
        <w:rPr>
          <w:sz w:val="24"/>
          <w:szCs w:val="24"/>
        </w:rPr>
        <w:t>Л.М Рвачева</w:t>
      </w:r>
    </w:p>
    <w:p w:rsidR="00741DE9" w:rsidRDefault="00741DE9" w:rsidP="00741DE9">
      <w:pPr>
        <w:pStyle w:val="ad"/>
        <w:spacing w:after="0"/>
        <w:rPr>
          <w:sz w:val="24"/>
          <w:szCs w:val="24"/>
        </w:rPr>
      </w:pPr>
    </w:p>
    <w:p w:rsidR="00741DE9" w:rsidRPr="00741DE9" w:rsidRDefault="00741DE9" w:rsidP="00741DE9">
      <w:pPr>
        <w:pStyle w:val="ad"/>
        <w:spacing w:after="0"/>
        <w:jc w:val="both"/>
        <w:rPr>
          <w:sz w:val="24"/>
          <w:szCs w:val="24"/>
        </w:rPr>
      </w:pPr>
      <w:r w:rsidRPr="00741DE9">
        <w:rPr>
          <w:bCs/>
          <w:sz w:val="24"/>
          <w:szCs w:val="24"/>
          <w:lang w:eastAsia="zh-CN"/>
        </w:rPr>
        <w:t xml:space="preserve">С приложениями к Постановлению от 29.01.2024г.№2 можно ознакомиться в администрации Березовского сельсовета </w:t>
      </w:r>
    </w:p>
    <w:p w:rsidR="00741DE9" w:rsidRDefault="00741DE9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741DE9" w:rsidRPr="001233A6" w:rsidRDefault="00741DE9" w:rsidP="00741DE9">
      <w:pPr>
        <w:suppressAutoHyphens/>
        <w:spacing w:after="0"/>
        <w:jc w:val="center"/>
        <w:rPr>
          <w:rFonts w:ascii="Times New Roman" w:hAnsi="Times New Roman" w:cs="Times New Roman"/>
          <w:bCs/>
        </w:rPr>
      </w:pPr>
      <w:r w:rsidRPr="001233A6">
        <w:rPr>
          <w:rFonts w:ascii="Times New Roman" w:hAnsi="Times New Roman" w:cs="Times New Roman"/>
          <w:bCs/>
        </w:rPr>
        <w:t>КРАСНОЯРСКИЙ КРАЙ</w:t>
      </w:r>
    </w:p>
    <w:p w:rsidR="00741DE9" w:rsidRPr="001233A6" w:rsidRDefault="00741DE9" w:rsidP="00741DE9">
      <w:pPr>
        <w:spacing w:after="0"/>
        <w:jc w:val="center"/>
        <w:rPr>
          <w:rFonts w:ascii="Times New Roman" w:hAnsi="Times New Roman" w:cs="Times New Roman"/>
        </w:rPr>
      </w:pPr>
      <w:r w:rsidRPr="001233A6">
        <w:rPr>
          <w:rFonts w:ascii="Times New Roman" w:hAnsi="Times New Roman" w:cs="Times New Roman"/>
        </w:rPr>
        <w:t>КУРАГИНСКИЙ РАЙОН</w:t>
      </w:r>
    </w:p>
    <w:p w:rsidR="00741DE9" w:rsidRPr="001233A6" w:rsidRDefault="00741DE9" w:rsidP="00741DE9">
      <w:pPr>
        <w:pStyle w:val="aa"/>
        <w:suppressAutoHyphens/>
        <w:rPr>
          <w:bCs/>
          <w:i w:val="0"/>
          <w:iCs w:val="0"/>
          <w:sz w:val="22"/>
          <w:szCs w:val="22"/>
        </w:rPr>
      </w:pPr>
      <w:r w:rsidRPr="001233A6">
        <w:rPr>
          <w:bCs/>
          <w:i w:val="0"/>
          <w:iCs w:val="0"/>
          <w:sz w:val="22"/>
          <w:szCs w:val="22"/>
        </w:rPr>
        <w:t>АДМИНИСТРАЦИЯ БЕРЕЗОВСКОГО СЕЛЬСОВЕТА</w:t>
      </w:r>
    </w:p>
    <w:p w:rsidR="00741DE9" w:rsidRPr="001233A6" w:rsidRDefault="00741DE9" w:rsidP="00741DE9">
      <w:pPr>
        <w:pStyle w:val="aa"/>
        <w:suppressAutoHyphens/>
        <w:rPr>
          <w:bCs/>
          <w:i w:val="0"/>
          <w:iCs w:val="0"/>
          <w:sz w:val="22"/>
          <w:szCs w:val="22"/>
        </w:rPr>
      </w:pPr>
    </w:p>
    <w:p w:rsidR="00741DE9" w:rsidRPr="001233A6" w:rsidRDefault="00741DE9" w:rsidP="00741DE9">
      <w:pPr>
        <w:pStyle w:val="1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          </w:t>
      </w:r>
      <w:r w:rsidRPr="001233A6">
        <w:rPr>
          <w:rFonts w:eastAsia="Arial Unicode MS"/>
          <w:sz w:val="22"/>
          <w:szCs w:val="22"/>
        </w:rPr>
        <w:t>ПОСТАНОВЛЕНИЕ</w:t>
      </w:r>
    </w:p>
    <w:p w:rsidR="00741DE9" w:rsidRPr="001233A6" w:rsidRDefault="00741DE9" w:rsidP="00741D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1233A6">
        <w:rPr>
          <w:rFonts w:ascii="Times New Roman" w:hAnsi="Times New Roman" w:cs="Times New Roman"/>
        </w:rPr>
        <w:t xml:space="preserve">.01.2024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1233A6">
        <w:rPr>
          <w:rFonts w:ascii="Times New Roman" w:hAnsi="Times New Roman" w:cs="Times New Roman"/>
        </w:rPr>
        <w:t>с. Березовское</w:t>
      </w:r>
      <w:r w:rsidRPr="001233A6">
        <w:rPr>
          <w:rFonts w:ascii="Times New Roman" w:hAnsi="Times New Roman" w:cs="Times New Roman"/>
        </w:rPr>
        <w:tab/>
      </w:r>
      <w:r w:rsidRPr="001233A6">
        <w:rPr>
          <w:rFonts w:ascii="Times New Roman" w:hAnsi="Times New Roman" w:cs="Times New Roman"/>
        </w:rPr>
        <w:tab/>
        <w:t xml:space="preserve">                                № </w:t>
      </w:r>
      <w:r>
        <w:rPr>
          <w:rFonts w:ascii="Times New Roman" w:hAnsi="Times New Roman" w:cs="Times New Roman"/>
        </w:rPr>
        <w:t>3</w:t>
      </w:r>
      <w:r w:rsidRPr="001233A6">
        <w:rPr>
          <w:rFonts w:ascii="Times New Roman" w:hAnsi="Times New Roman" w:cs="Times New Roman"/>
        </w:rPr>
        <w:t>-п</w:t>
      </w:r>
    </w:p>
    <w:p w:rsidR="00741DE9" w:rsidRDefault="00741DE9" w:rsidP="00741DE9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741DE9" w:rsidRPr="00741DE9" w:rsidRDefault="00741DE9" w:rsidP="00741DE9">
      <w:pPr>
        <w:autoSpaceDE w:val="0"/>
        <w:spacing w:after="0" w:line="240" w:lineRule="auto"/>
        <w:rPr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снабжения населения твердым топливом</w:t>
      </w:r>
    </w:p>
    <w:p w:rsidR="00741DE9" w:rsidRPr="00741DE9" w:rsidRDefault="00741DE9" w:rsidP="00741DE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DE9">
        <w:rPr>
          <w:rFonts w:ascii="Times New Roman" w:hAnsi="Times New Roman" w:cs="Times New Roman"/>
          <w:sz w:val="24"/>
          <w:szCs w:val="24"/>
        </w:rPr>
        <w:t xml:space="preserve">Березовский сельсовет Курагинского района </w:t>
      </w:r>
    </w:p>
    <w:p w:rsidR="00741DE9" w:rsidRPr="00741DE9" w:rsidRDefault="00741DE9" w:rsidP="00741DE9">
      <w:pPr>
        <w:autoSpaceDE w:val="0"/>
        <w:spacing w:after="0" w:line="240" w:lineRule="auto"/>
        <w:jc w:val="both"/>
        <w:rPr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741DE9" w:rsidRDefault="00741DE9" w:rsidP="00741DE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DE9" w:rsidRPr="00741DE9" w:rsidRDefault="00741DE9" w:rsidP="008F7370">
      <w:pPr>
        <w:widowControl w:val="0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7 Устава муниципального образования Березовский сельсовет</w:t>
      </w:r>
      <w:r w:rsidRPr="00741DE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41DE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1. Утвердить Положение об организации снабжения населения твердым топливом на территории муниципального образования Березовский сельсовет Курагинский район согласно Приложению.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741D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1D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(https://berezovskoe-r04.gosweb.gosuslugi.ru).  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со дня, следующего за днем его опубликования в газете «Березовский курьер». </w:t>
      </w:r>
    </w:p>
    <w:p w:rsidR="00741DE9" w:rsidRPr="00741DE9" w:rsidRDefault="00741DE9" w:rsidP="00741D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  </w:t>
      </w:r>
      <w:r w:rsidRPr="00741DE9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</w:p>
    <w:p w:rsidR="00741DE9" w:rsidRPr="00741DE9" w:rsidRDefault="00741DE9" w:rsidP="007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Глава Березовского сельсовета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41DE9">
        <w:rPr>
          <w:rFonts w:ascii="Times New Roman" w:hAnsi="Times New Roman" w:cs="Times New Roman"/>
          <w:sz w:val="24"/>
          <w:szCs w:val="24"/>
        </w:rPr>
        <w:t>Л.М Рвачева</w:t>
      </w:r>
    </w:p>
    <w:p w:rsidR="00741DE9" w:rsidRPr="00741DE9" w:rsidRDefault="00741DE9" w:rsidP="00741DE9">
      <w:pPr>
        <w:rPr>
          <w:sz w:val="24"/>
          <w:szCs w:val="24"/>
        </w:rPr>
      </w:pPr>
    </w:p>
    <w:p w:rsidR="00741DE9" w:rsidRPr="00741DE9" w:rsidRDefault="00741DE9" w:rsidP="00741DE9">
      <w:pPr>
        <w:autoSpaceDE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r w:rsidRPr="00741D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1DE9">
        <w:rPr>
          <w:rFonts w:ascii="Times New Roman" w:hAnsi="Times New Roman" w:cs="Times New Roman"/>
          <w:sz w:val="24"/>
          <w:szCs w:val="24"/>
        </w:rPr>
        <w:t xml:space="preserve">Березовского сельсовета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41DE9">
        <w:rPr>
          <w:rFonts w:ascii="Times New Roman" w:hAnsi="Times New Roman" w:cs="Times New Roman"/>
          <w:sz w:val="24"/>
          <w:szCs w:val="24"/>
        </w:rPr>
        <w:t>от 29.01.2024 № 3</w:t>
      </w:r>
    </w:p>
    <w:p w:rsidR="00741DE9" w:rsidRPr="00741DE9" w:rsidRDefault="00741DE9" w:rsidP="00741DE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DE9" w:rsidRPr="00741DE9" w:rsidRDefault="00741DE9" w:rsidP="00741DE9">
      <w:pPr>
        <w:autoSpaceDE w:val="0"/>
        <w:spacing w:after="0" w:line="240" w:lineRule="auto"/>
        <w:jc w:val="center"/>
        <w:rPr>
          <w:b/>
          <w:sz w:val="24"/>
          <w:szCs w:val="24"/>
        </w:rPr>
      </w:pPr>
      <w:r w:rsidRPr="00741DE9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ОРГАНИЗАЦИИ </w:t>
      </w:r>
    </w:p>
    <w:p w:rsidR="00741DE9" w:rsidRPr="00741DE9" w:rsidRDefault="00741DE9" w:rsidP="00741DE9">
      <w:pPr>
        <w:autoSpaceDE w:val="0"/>
        <w:spacing w:after="0" w:line="240" w:lineRule="auto"/>
        <w:jc w:val="center"/>
        <w:rPr>
          <w:b/>
          <w:sz w:val="24"/>
          <w:szCs w:val="24"/>
        </w:rPr>
      </w:pPr>
      <w:r w:rsidRPr="00741DE9">
        <w:rPr>
          <w:rFonts w:ascii="Times New Roman" w:hAnsi="Times New Roman" w:cs="Times New Roman"/>
          <w:b/>
          <w:bCs/>
          <w:sz w:val="24"/>
          <w:szCs w:val="24"/>
        </w:rPr>
        <w:t>СНАБЖЕНИЯ НАСЕЛЕНИЯ ТВЕРДЫМ ТОПЛИВОМ</w:t>
      </w:r>
    </w:p>
    <w:p w:rsidR="00741DE9" w:rsidRPr="00741DE9" w:rsidRDefault="00741DE9" w:rsidP="00741DE9">
      <w:pPr>
        <w:autoSpaceDE w:val="0"/>
        <w:spacing w:after="0" w:line="240" w:lineRule="auto"/>
        <w:jc w:val="center"/>
        <w:rPr>
          <w:sz w:val="24"/>
          <w:szCs w:val="24"/>
        </w:rPr>
      </w:pPr>
      <w:r w:rsidRPr="00741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</w:t>
      </w:r>
      <w:r w:rsidRPr="00741DE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МУНИЦИПАЛЬНОГО ОБРАЗОВАНИЯ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DE9" w:rsidRPr="00741DE9" w:rsidRDefault="00741DE9" w:rsidP="00741DE9">
      <w:pPr>
        <w:autoSpaceDE w:val="0"/>
        <w:spacing w:after="0" w:line="240" w:lineRule="auto"/>
        <w:ind w:firstLine="709"/>
        <w:jc w:val="center"/>
        <w:rPr>
          <w:sz w:val="24"/>
          <w:szCs w:val="24"/>
        </w:rPr>
      </w:pPr>
      <w:r w:rsidRPr="00741DE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41DE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организации снабжения твердым топливом населения </w:t>
      </w:r>
      <w:r w:rsidRPr="00741DE9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Pr="00741DE9">
        <w:rPr>
          <w:rFonts w:ascii="Times New Roman" w:hAnsi="Times New Roman" w:cs="Times New Roman"/>
          <w:sz w:val="24"/>
          <w:szCs w:val="24"/>
        </w:rPr>
        <w:t xml:space="preserve"> Березовский сельсовет Курагинского </w:t>
      </w:r>
      <w:r w:rsidRPr="00741DE9">
        <w:rPr>
          <w:rFonts w:ascii="Times New Roman" w:hAnsi="Times New Roman" w:cs="Times New Roman"/>
          <w:sz w:val="24"/>
          <w:szCs w:val="24"/>
        </w:rPr>
        <w:lastRenderedPageBreak/>
        <w:t>района Красноярского края,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  <w:proofErr w:type="gramEnd"/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41DE9">
        <w:rPr>
          <w:rFonts w:ascii="Times New Roman" w:hAnsi="Times New Roman" w:cs="Times New Roman"/>
          <w:sz w:val="24"/>
          <w:szCs w:val="24"/>
        </w:rPr>
        <w:t xml:space="preserve">Положение регламентирует деятельность администрации </w:t>
      </w:r>
      <w:r w:rsidRPr="00741DE9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Pr="00741DE9">
        <w:rPr>
          <w:rFonts w:ascii="Times New Roman" w:hAnsi="Times New Roman" w:cs="Times New Roman"/>
          <w:sz w:val="24"/>
          <w:szCs w:val="24"/>
        </w:rPr>
        <w:t xml:space="preserve"> Березовский сельсовет Курагинского района Красноярского края 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Pr="00741DE9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Pr="00741DE9">
        <w:rPr>
          <w:rFonts w:ascii="Times New Roman" w:hAnsi="Times New Roman" w:cs="Times New Roman"/>
          <w:sz w:val="24"/>
          <w:szCs w:val="24"/>
        </w:rPr>
        <w:t xml:space="preserve"> Березовский сельсовет Курагинского района Красноярского края 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  <w:proofErr w:type="gramEnd"/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1.3. Для целей настоящего Положения под твердым топливом понимаются дрова, каменный уголь. </w:t>
      </w:r>
    </w:p>
    <w:p w:rsidR="00741DE9" w:rsidRPr="00741DE9" w:rsidRDefault="00741DE9" w:rsidP="00741DE9">
      <w:pPr>
        <w:spacing w:after="0" w:line="240" w:lineRule="auto"/>
        <w:ind w:firstLine="709"/>
        <w:jc w:val="both"/>
        <w:rPr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1.4. Непосредственное снабжение твердым топливом потребителей осуществляется лицами, осуществляющими соответствующий вид деятельности (далее – продавец). </w:t>
      </w:r>
    </w:p>
    <w:p w:rsidR="00741DE9" w:rsidRPr="00741DE9" w:rsidRDefault="00741DE9" w:rsidP="00741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DE9" w:rsidRPr="00741DE9" w:rsidRDefault="00741DE9" w:rsidP="00741DE9">
      <w:pPr>
        <w:autoSpaceDE w:val="0"/>
        <w:spacing w:after="0" w:line="240" w:lineRule="auto"/>
        <w:jc w:val="center"/>
        <w:rPr>
          <w:sz w:val="24"/>
          <w:szCs w:val="24"/>
        </w:rPr>
      </w:pPr>
      <w:r w:rsidRPr="00741DE9">
        <w:rPr>
          <w:rFonts w:ascii="Times New Roman" w:hAnsi="Times New Roman" w:cs="Times New Roman"/>
          <w:b/>
          <w:sz w:val="24"/>
          <w:szCs w:val="24"/>
        </w:rPr>
        <w:t>2. Организация снабжения населения твердым топливом</w:t>
      </w:r>
      <w:r w:rsidRPr="0074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Pr="00741DE9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Pr="00741DE9">
        <w:rPr>
          <w:rFonts w:ascii="Times New Roman" w:hAnsi="Times New Roman" w:cs="Times New Roman"/>
          <w:sz w:val="24"/>
          <w:szCs w:val="24"/>
        </w:rPr>
        <w:t xml:space="preserve"> Березовский сельсовет Курагинского района Красноярского края твердым топливом: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2.1.1. в целях установления предельно-допустимых цен на твердое топливо по Курагинскому району направляет в Министерство тарифной политики Красноярского края калькуляции о стоимости топлива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2.1.2. размещает информацию о продавцах твердого топлива, осуществляющих обеспечение населения топливом, о порядке снабжения населения топливом и ценах на него на официальном сайте муниципального образования Березовский сельсовет Курагинского района Красноярского края (</w:t>
      </w:r>
      <w:hyperlink r:id="rId8" w:history="1">
        <w:r w:rsidRPr="00741DE9">
          <w:rPr>
            <w:rStyle w:val="a3"/>
            <w:rFonts w:ascii="Times New Roman" w:hAnsi="Times New Roman"/>
            <w:sz w:val="24"/>
            <w:szCs w:val="24"/>
          </w:rPr>
          <w:t>https://berezovskoe-r04.gosweb.gosuslugi.ru</w:t>
        </w:r>
      </w:hyperlink>
      <w:r w:rsidRPr="00741DE9">
        <w:rPr>
          <w:rFonts w:ascii="Times New Roman" w:hAnsi="Times New Roman" w:cs="Times New Roman"/>
          <w:sz w:val="24"/>
          <w:szCs w:val="24"/>
        </w:rPr>
        <w:t>)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2.1.3. оказывает содействие в оформлении доверенности на предоставления интересов в </w:t>
      </w:r>
      <w:r w:rsidRPr="00741DE9">
        <w:rPr>
          <w:rFonts w:ascii="Times New Roman" w:hAnsi="Times New Roman"/>
          <w:sz w:val="24"/>
          <w:szCs w:val="24"/>
        </w:rPr>
        <w:t>Краевое государственное бюджетное учреждение, уполномоченное в области лесных отношений (Лесничества) на территории Красноярского края</w:t>
      </w:r>
      <w:r w:rsidRPr="0074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2.1.4 выдает гражданину при обращении справку о наличии печного отопления (об отсутствии центрального отопления) в жилом помещении по месту его постоянного проживания 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DE9">
        <w:rPr>
          <w:rFonts w:ascii="Times New Roman" w:hAnsi="Times New Roman" w:cs="Times New Roman"/>
          <w:sz w:val="24"/>
          <w:szCs w:val="24"/>
        </w:rPr>
        <w:t>2.1.5 оказывает содействие гражданам в помощи по предоставлению средств на приобретение топлива, отдельным категориям граждан включая ветеранов войны, труда и боевых действий, инвалидов, семей участников специальной военной операции и т.д.) через ТО КГАУ «УСЗН по Курагинскому району»</w:t>
      </w:r>
      <w:proofErr w:type="gramEnd"/>
    </w:p>
    <w:p w:rsidR="00741DE9" w:rsidRPr="00741DE9" w:rsidRDefault="00741DE9" w:rsidP="00741DE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 xml:space="preserve">         2.2. В рамках осуществления деятельности по организации снабжения населения твердым топливом Администрация вправе: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2.2.2. оказывать содействие в деятельности продавцов;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741DE9" w:rsidRPr="00741DE9" w:rsidRDefault="00741DE9" w:rsidP="00741DE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DE9" w:rsidRPr="00741DE9" w:rsidRDefault="00741DE9" w:rsidP="00741DE9">
      <w:pPr>
        <w:autoSpaceDE w:val="0"/>
        <w:spacing w:after="0" w:line="240" w:lineRule="auto"/>
        <w:ind w:firstLine="709"/>
        <w:jc w:val="center"/>
        <w:rPr>
          <w:sz w:val="24"/>
          <w:szCs w:val="24"/>
        </w:rPr>
      </w:pPr>
      <w:r w:rsidRPr="00741DE9">
        <w:rPr>
          <w:rFonts w:ascii="Times New Roman" w:hAnsi="Times New Roman" w:cs="Times New Roman"/>
          <w:b/>
          <w:sz w:val="24"/>
          <w:szCs w:val="24"/>
        </w:rPr>
        <w:t>3. Особенности снабжения населения твердым топливом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lastRenderedPageBreak/>
        <w:t>3.1. Порядок продажи и доставки твердого топлива регу</w:t>
      </w:r>
      <w:r w:rsidRPr="00741DE9">
        <w:rPr>
          <w:rFonts w:ascii="Times New Roman" w:hAnsi="Times New Roman" w:cs="Times New Roman"/>
          <w:color w:val="000000"/>
          <w:sz w:val="24"/>
          <w:szCs w:val="24"/>
        </w:rPr>
        <w:t xml:space="preserve">лирует </w:t>
      </w:r>
      <w:hyperlink r:id="rId9" w:history="1">
        <w:r w:rsidRPr="00741DE9">
          <w:rPr>
            <w:rStyle w:val="a3"/>
            <w:rFonts w:ascii="Times New Roman" w:hAnsi="Times New Roman"/>
            <w:color w:val="000000"/>
            <w:sz w:val="24"/>
            <w:szCs w:val="24"/>
          </w:rPr>
          <w:t>раздел XV</w:t>
        </w:r>
      </w:hyperlink>
      <w:r w:rsidRPr="00741DE9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41DE9" w:rsidRPr="00741DE9" w:rsidRDefault="00741DE9" w:rsidP="00741DE9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741DE9">
        <w:rPr>
          <w:rFonts w:ascii="Times New Roman" w:hAnsi="Times New Roman" w:cs="Times New Roman"/>
          <w:sz w:val="24"/>
          <w:szCs w:val="24"/>
        </w:rPr>
        <w:t>3.2. Размер платы за твердое топливо рассчитывается и устанавливается по соглашению потребителя и продавца.</w:t>
      </w:r>
    </w:p>
    <w:p w:rsidR="00741DE9" w:rsidRPr="00741DE9" w:rsidRDefault="00741DE9" w:rsidP="00741DE9">
      <w:pPr>
        <w:rPr>
          <w:sz w:val="24"/>
          <w:szCs w:val="24"/>
        </w:rPr>
      </w:pPr>
    </w:p>
    <w:p w:rsidR="00DE4882" w:rsidRPr="00292CB6" w:rsidRDefault="00DE4882" w:rsidP="00DE488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CB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ОБЗОР Нормативно-правовых актов за период с 1 по 14 января 2024 г. </w:t>
      </w:r>
    </w:p>
    <w:p w:rsidR="00DE4882" w:rsidRPr="00292CB6" w:rsidRDefault="00DE4882" w:rsidP="00DE48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2CB6">
        <w:rPr>
          <w:rFonts w:ascii="Times New Roman" w:hAnsi="Times New Roman" w:cs="Times New Roman"/>
          <w:sz w:val="24"/>
          <w:szCs w:val="24"/>
        </w:rPr>
        <w:t xml:space="preserve">1. Обновлены особенности получения российского гражданства иностранцами-контрактниками. Теперь прием в гражданство отдельных категорий иностранцев осуществляется в упрощенном порядке. </w:t>
      </w:r>
      <w:proofErr w:type="gramStart"/>
      <w:r w:rsidRPr="00292CB6">
        <w:rPr>
          <w:rFonts w:ascii="Times New Roman" w:hAnsi="Times New Roman" w:cs="Times New Roman"/>
          <w:sz w:val="24"/>
          <w:szCs w:val="24"/>
        </w:rPr>
        <w:t>К ним относятся: иностранцы, заключившие в период СВО контракт о прохождении военной службы в Вооруженных Силах РФ или воинских формированиях либо проходящие в этот период военную службу; иностранцы, уволенные с военной службы в период проведения СВО по определенным основаниям; супруги, дети и родители вышеуказанных лиц.</w:t>
      </w:r>
      <w:proofErr w:type="gramEnd"/>
      <w:r w:rsidRPr="00292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CB6">
        <w:rPr>
          <w:rFonts w:ascii="Times New Roman" w:hAnsi="Times New Roman" w:cs="Times New Roman"/>
          <w:sz w:val="24"/>
          <w:szCs w:val="24"/>
        </w:rPr>
        <w:t>Для таких лиц необязательно постоянное проживание в России с даты принятия решения о выдаче вида на жительство</w:t>
      </w:r>
      <w:proofErr w:type="gramEnd"/>
      <w:r w:rsidRPr="00292CB6">
        <w:rPr>
          <w:rFonts w:ascii="Times New Roman" w:hAnsi="Times New Roman" w:cs="Times New Roman"/>
          <w:sz w:val="24"/>
          <w:szCs w:val="24"/>
        </w:rPr>
        <w:t xml:space="preserve"> и до подачи заявления о приеме в гражданство в течение 5 лет, владение русским языком, знание истории России и основ законодательства Российской Федерации. Всем нужно будет проходить обязательную дактилоскопическую регистрацию. (Указ Президента РФ от 4 января 2024 г. № 10) </w:t>
      </w:r>
    </w:p>
    <w:p w:rsidR="00DE4882" w:rsidRPr="00292CB6" w:rsidRDefault="00DE4882" w:rsidP="00DE48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2CB6">
        <w:rPr>
          <w:rFonts w:ascii="Times New Roman" w:hAnsi="Times New Roman" w:cs="Times New Roman"/>
          <w:sz w:val="24"/>
          <w:szCs w:val="24"/>
        </w:rPr>
        <w:t xml:space="preserve">2. Конституционный Суд РФ указал, что наступление психического расстройства не всегда расценивается как причинение тяжкого вреда здоровью. Внимание КС РФ привлек вопрос об уголовной ответственности за причинение вреда здоровью, который выразился в наступлении у потерпевшего психического расстройства. По мнению заявителя неясно, когда в такой ситуации можно вести речь о тяжком вреде здоровью, а когда о вреде средней тяжести, т. к. психические расстройства бывают разными. КС РФ счел положения статей 111 и 112 УК РФ конституционными. По общему правилу наступление психического расстройства - основание для того, чтобы квалифицировать деяние как причинение тяжкого вреда здоровью. Между тем деяние могут квалифицировать как причинение вреда здоровью средней тяжести в случае, если психическое расстройство не относится </w:t>
      </w:r>
      <w:proofErr w:type="gramStart"/>
      <w:r w:rsidRPr="00292C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2CB6">
        <w:rPr>
          <w:rFonts w:ascii="Times New Roman" w:hAnsi="Times New Roman" w:cs="Times New Roman"/>
          <w:sz w:val="24"/>
          <w:szCs w:val="24"/>
        </w:rPr>
        <w:t xml:space="preserve"> тяжелым и при этом нет предпосылок для его длительного негативного влияния на социальное благополучие потерпевшего. Когда нет прямо перечисленных в УК РФ последствий (потеря слуха, зрения и т. п.), для оценки физических повреждений применяют критерии длительности расстройства здоровья или степени утраты общей трудоспособности. Данные критерии можно использовать и в случае причинения повреждений, которые повлекли психическое расстройство, существенно не повлиявшее на благополучие потерпевшего. При этом последнее обстоятельство не </w:t>
      </w:r>
      <w:proofErr w:type="spellStart"/>
      <w:r w:rsidRPr="00292CB6">
        <w:rPr>
          <w:rFonts w:ascii="Times New Roman" w:hAnsi="Times New Roman" w:cs="Times New Roman"/>
          <w:sz w:val="24"/>
          <w:szCs w:val="24"/>
        </w:rPr>
        <w:t>презюмируют</w:t>
      </w:r>
      <w:proofErr w:type="spellEnd"/>
      <w:r w:rsidRPr="00292CB6">
        <w:rPr>
          <w:rFonts w:ascii="Times New Roman" w:hAnsi="Times New Roman" w:cs="Times New Roman"/>
          <w:sz w:val="24"/>
          <w:szCs w:val="24"/>
        </w:rPr>
        <w:t>, а устанавливают в рамках судопроизводства. Для определения степени психического расстройства проводят в т. ч. судебную экспертизу. (Постановление Конституционного Суда РФ от 11 января 2024 г. № 1-П "По делу о проверке конституционности части первой статьи 111 и части первой статьи 112 Уголовного кодекса Российской Федерации, а также пункта 3 Правил определения степени тяжести вреда, причиненного здоровью человека, в связи с жалобой гражданина Б.")</w:t>
      </w:r>
    </w:p>
    <w:p w:rsidR="00DE4882" w:rsidRPr="00292CB6" w:rsidRDefault="00DE4882" w:rsidP="00DE48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4882" w:rsidRPr="00292CB6" w:rsidRDefault="00DE4882" w:rsidP="00DE48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2CB6">
        <w:rPr>
          <w:rFonts w:ascii="Times New Roman" w:hAnsi="Times New Roman" w:cs="Times New Roman"/>
          <w:sz w:val="24"/>
          <w:szCs w:val="24"/>
        </w:rPr>
        <w:t xml:space="preserve">Помощник прокурора Курагинского района Екатерина </w:t>
      </w:r>
      <w:proofErr w:type="spellStart"/>
      <w:r w:rsidRPr="00292CB6">
        <w:rPr>
          <w:rFonts w:ascii="Times New Roman" w:hAnsi="Times New Roman" w:cs="Times New Roman"/>
          <w:sz w:val="24"/>
          <w:szCs w:val="24"/>
        </w:rPr>
        <w:t>Миськова</w:t>
      </w:r>
      <w:proofErr w:type="spellEnd"/>
    </w:p>
    <w:p w:rsidR="00741DE9" w:rsidRPr="00EB654A" w:rsidRDefault="00741DE9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129A" w:rsidRPr="00EB654A" w:rsidRDefault="00E2129A" w:rsidP="00E212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654A">
        <w:rPr>
          <w:rFonts w:ascii="Times New Roman" w:hAnsi="Times New Roman" w:cs="Times New Roman"/>
          <w:b/>
          <w:sz w:val="24"/>
          <w:szCs w:val="24"/>
          <w:u w:val="single"/>
        </w:rPr>
        <w:t>ОБЗОР Нормативно-правовых актов за период с 15 по 21 января 2024 г.</w:t>
      </w:r>
      <w:r w:rsidRPr="00EB6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29A" w:rsidRPr="00EB654A" w:rsidRDefault="00E2129A" w:rsidP="00E212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654A">
        <w:rPr>
          <w:rFonts w:ascii="Times New Roman" w:hAnsi="Times New Roman" w:cs="Times New Roman"/>
          <w:sz w:val="24"/>
          <w:szCs w:val="24"/>
        </w:rPr>
        <w:t xml:space="preserve">1. Конституционный Суд РФ оценил вопрос использования программ родительского контроля на мобильном телефоне ребенка. Заявителем (осужденным за незаконный сбор </w:t>
      </w:r>
      <w:r w:rsidRPr="00EB654A">
        <w:rPr>
          <w:rFonts w:ascii="Times New Roman" w:hAnsi="Times New Roman" w:cs="Times New Roman"/>
          <w:sz w:val="24"/>
          <w:szCs w:val="24"/>
        </w:rPr>
        <w:lastRenderedPageBreak/>
        <w:t xml:space="preserve">сведений о частной жизни его бывшей супруги посредством легальной программы родительского контроля) оспаривались нормы об уголовной ответственности за незаконный сбор или распространение сведений о частной жизни лица. Программа позволяла ему слышать и записывать происходящее вокруг. Впоследствии мужчина использовал записи в бракоразводном процессе, а также передал их в полицию, заявляя о грубом обращении с его ребенком. </w:t>
      </w:r>
    </w:p>
    <w:p w:rsidR="00E2129A" w:rsidRPr="00EB654A" w:rsidRDefault="00E2129A" w:rsidP="00E212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654A">
        <w:rPr>
          <w:rFonts w:ascii="Times New Roman" w:hAnsi="Times New Roman" w:cs="Times New Roman"/>
          <w:sz w:val="24"/>
          <w:szCs w:val="24"/>
        </w:rPr>
        <w:t xml:space="preserve">КС РФ счел нормы конституционными. Они не предполагают, что можно привлечь родителя к уголовной ответственности за использование упомянутой легальной программы (которая позволяет слышать происходящее поблизости от несовершеннолетнего ребенка, делать записи и сохранять их), в результате чего ему становятся доступными сведения о частной жизни других лиц. Оснований для ответственности нет, если такое программное средство и полученные сведения родитель использует исключительно для безопасности ребенка. </w:t>
      </w:r>
    </w:p>
    <w:p w:rsidR="00E2129A" w:rsidRPr="00EB654A" w:rsidRDefault="00E2129A" w:rsidP="00E212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654A">
        <w:rPr>
          <w:rFonts w:ascii="Times New Roman" w:hAnsi="Times New Roman" w:cs="Times New Roman"/>
          <w:sz w:val="24"/>
          <w:szCs w:val="24"/>
        </w:rPr>
        <w:t xml:space="preserve">Защита прав лиц, сведения о которых в таком случае получены, гарантируется тем, что закон ограничивает распространение данной информации, в т. ч. через механизмы ответственности. </w:t>
      </w:r>
    </w:p>
    <w:p w:rsidR="00E2129A" w:rsidRPr="00EB654A" w:rsidRDefault="00E2129A" w:rsidP="00E212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654A">
        <w:rPr>
          <w:rFonts w:ascii="Times New Roman" w:hAnsi="Times New Roman" w:cs="Times New Roman"/>
          <w:sz w:val="24"/>
          <w:szCs w:val="24"/>
        </w:rPr>
        <w:t xml:space="preserve">При этом незаконным распространением таких сведений не признается их предоставление для защиты интересов ребенка в суд или иной уполномоченный орган при реализации родительских прав. Применение упомянутых легальных программ не запрещено. Они свободно распространяются на рынке мобильных приложений. Поэтому сами по себе их приобретение (скачивание), установка и использование при родительском контроле для безопасности ребенка нельзя считать противоправными. </w:t>
      </w:r>
    </w:p>
    <w:p w:rsidR="00E2129A" w:rsidRPr="00EB654A" w:rsidRDefault="00E2129A" w:rsidP="00E212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654A">
        <w:rPr>
          <w:rFonts w:ascii="Times New Roman" w:hAnsi="Times New Roman" w:cs="Times New Roman"/>
          <w:sz w:val="24"/>
          <w:szCs w:val="24"/>
        </w:rPr>
        <w:t xml:space="preserve">В тоже время законодатель может решить вопрос о допустимости и пределах их использования. (Постановление Конституционного Суда РФ от 18 января 2024 г. N 2-П "По делу о проверке конституционности части первой статьи 137 Уголовного кодекса Российской Федерации в связи с жалобой гражданина П.О. </w:t>
      </w:r>
      <w:proofErr w:type="spellStart"/>
      <w:r w:rsidRPr="00EB654A">
        <w:rPr>
          <w:rFonts w:ascii="Times New Roman" w:hAnsi="Times New Roman" w:cs="Times New Roman"/>
          <w:sz w:val="24"/>
          <w:szCs w:val="24"/>
        </w:rPr>
        <w:t>Вильке</w:t>
      </w:r>
      <w:proofErr w:type="spellEnd"/>
      <w:r w:rsidRPr="00EB654A">
        <w:rPr>
          <w:rFonts w:ascii="Times New Roman" w:hAnsi="Times New Roman" w:cs="Times New Roman"/>
          <w:sz w:val="24"/>
          <w:szCs w:val="24"/>
        </w:rPr>
        <w:t>")</w:t>
      </w:r>
    </w:p>
    <w:p w:rsidR="00EB654A" w:rsidRDefault="00EB654A" w:rsidP="00E212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129A" w:rsidRPr="00EB654A" w:rsidRDefault="00E2129A" w:rsidP="00E212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654A">
        <w:rPr>
          <w:rFonts w:ascii="Times New Roman" w:hAnsi="Times New Roman" w:cs="Times New Roman"/>
          <w:sz w:val="24"/>
          <w:szCs w:val="24"/>
        </w:rPr>
        <w:t xml:space="preserve">Помощник прокурора Курагинского района Екатерина </w:t>
      </w:r>
      <w:proofErr w:type="spellStart"/>
      <w:r w:rsidRPr="00EB654A">
        <w:rPr>
          <w:rFonts w:ascii="Times New Roman" w:hAnsi="Times New Roman" w:cs="Times New Roman"/>
          <w:sz w:val="24"/>
          <w:szCs w:val="24"/>
        </w:rPr>
        <w:t>Миськова</w:t>
      </w:r>
      <w:proofErr w:type="spellEnd"/>
    </w:p>
    <w:p w:rsidR="00741DE9" w:rsidRPr="00EB654A" w:rsidRDefault="00741DE9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B654A" w:rsidRPr="00EB654A" w:rsidRDefault="00EB654A" w:rsidP="00EB65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654A">
        <w:rPr>
          <w:rFonts w:ascii="Times New Roman" w:hAnsi="Times New Roman" w:cs="Times New Roman"/>
          <w:b/>
          <w:sz w:val="24"/>
          <w:szCs w:val="24"/>
          <w:u w:val="single"/>
        </w:rPr>
        <w:t>ОБЗОР Нормативно-правовых актов за период с 22 по 28 января 2024 г.</w:t>
      </w:r>
      <w:r w:rsidRPr="00EB6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54A" w:rsidRPr="004D7F14" w:rsidRDefault="00EB654A" w:rsidP="00EB65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65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B654A">
        <w:rPr>
          <w:rFonts w:ascii="Times New Roman" w:hAnsi="Times New Roman" w:cs="Times New Roman"/>
          <w:sz w:val="24"/>
          <w:szCs w:val="24"/>
        </w:rPr>
        <w:t xml:space="preserve">Закреплен единый бессрочный статус многодетных семей и определены основные </w:t>
      </w:r>
      <w:proofErr w:type="spellStart"/>
      <w:r w:rsidRPr="00EB654A">
        <w:rPr>
          <w:rFonts w:ascii="Times New Roman" w:hAnsi="Times New Roman" w:cs="Times New Roman"/>
          <w:sz w:val="24"/>
          <w:szCs w:val="24"/>
        </w:rPr>
        <w:t>соцгарантии</w:t>
      </w:r>
      <w:proofErr w:type="spellEnd"/>
      <w:r w:rsidRPr="00EB654A">
        <w:rPr>
          <w:rFonts w:ascii="Times New Roman" w:hAnsi="Times New Roman" w:cs="Times New Roman"/>
          <w:sz w:val="24"/>
          <w:szCs w:val="24"/>
        </w:rPr>
        <w:t xml:space="preserve"> для них.</w:t>
      </w:r>
      <w:proofErr w:type="gramEnd"/>
      <w:r w:rsidRPr="00EB654A">
        <w:rPr>
          <w:rFonts w:ascii="Times New Roman" w:hAnsi="Times New Roman" w:cs="Times New Roman"/>
          <w:sz w:val="24"/>
          <w:szCs w:val="24"/>
        </w:rPr>
        <w:t xml:space="preserve"> Многодетная - семья, имеющая 3 детей и более. К мерам поддержки</w:t>
      </w:r>
      <w:r w:rsidRPr="004D7F14">
        <w:rPr>
          <w:rFonts w:ascii="Times New Roman" w:hAnsi="Times New Roman" w:cs="Times New Roman"/>
          <w:sz w:val="24"/>
          <w:szCs w:val="24"/>
        </w:rPr>
        <w:t xml:space="preserve"> отнесены социальные пособия и выплаты в связи с рождением и воспитанием детей, поддержка в сфере трудовых отношений, право на бесплатное посещение музеев, парков культуры и отдыха, выставок на территории России, досрочное назначение страховой пенсии для матерей. </w:t>
      </w:r>
    </w:p>
    <w:p w:rsidR="00EB654A" w:rsidRPr="004D7F14" w:rsidRDefault="00EB654A" w:rsidP="00EB65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F14">
        <w:rPr>
          <w:rFonts w:ascii="Times New Roman" w:hAnsi="Times New Roman" w:cs="Times New Roman"/>
          <w:sz w:val="24"/>
          <w:szCs w:val="24"/>
        </w:rPr>
        <w:t>Соцподдержка</w:t>
      </w:r>
      <w:proofErr w:type="spellEnd"/>
      <w:r w:rsidRPr="004D7F14">
        <w:rPr>
          <w:rFonts w:ascii="Times New Roman" w:hAnsi="Times New Roman" w:cs="Times New Roman"/>
          <w:sz w:val="24"/>
          <w:szCs w:val="24"/>
        </w:rPr>
        <w:t xml:space="preserve"> многодетным семьям будет оказываться до достижения старшим ребенком возраста 18 лет или возраста 23 лет, если он обучается </w:t>
      </w:r>
      <w:proofErr w:type="spellStart"/>
      <w:r w:rsidRPr="004D7F14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4D7F14">
        <w:rPr>
          <w:rFonts w:ascii="Times New Roman" w:hAnsi="Times New Roman" w:cs="Times New Roman"/>
          <w:sz w:val="24"/>
          <w:szCs w:val="24"/>
        </w:rPr>
        <w:t xml:space="preserve">. Регионам рекомендовано ввести дополнительные меры поддержки. (Указ Президента РФ от 23 января 2024 г. № 63 "О мерах социальной поддержки многодетных семей") </w:t>
      </w:r>
    </w:p>
    <w:p w:rsidR="00EB654A" w:rsidRPr="004D7F14" w:rsidRDefault="00EB654A" w:rsidP="00EB65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F1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7F14">
        <w:rPr>
          <w:rFonts w:ascii="Times New Roman" w:hAnsi="Times New Roman" w:cs="Times New Roman"/>
          <w:sz w:val="24"/>
          <w:szCs w:val="24"/>
        </w:rPr>
        <w:t xml:space="preserve">Президентом РФ дано поручение создать кадровый резерв управленцев федерального уровня, утверждено Положение о федеральном кадровом резерве на </w:t>
      </w:r>
      <w:proofErr w:type="spellStart"/>
      <w:r w:rsidRPr="004D7F14">
        <w:rPr>
          <w:rFonts w:ascii="Times New Roman" w:hAnsi="Times New Roman" w:cs="Times New Roman"/>
          <w:sz w:val="24"/>
          <w:szCs w:val="24"/>
        </w:rPr>
        <w:t>госслужбе</w:t>
      </w:r>
      <w:proofErr w:type="spellEnd"/>
      <w:r w:rsidRPr="004D7F14">
        <w:rPr>
          <w:rFonts w:ascii="Times New Roman" w:hAnsi="Times New Roman" w:cs="Times New Roman"/>
          <w:sz w:val="24"/>
          <w:szCs w:val="24"/>
        </w:rPr>
        <w:t xml:space="preserve"> (в него включат лиц, соответствующих требованиям для замещения должностей категории "руководители" высшей группы, на которые назначает и от которых освобождает Президент или Правительство (Указ Президента РФ от 22 января 2024 г. № 61 "О федеральном кадровом резерве на государственной гражданской службе Российской Федерации») </w:t>
      </w:r>
      <w:proofErr w:type="gramEnd"/>
    </w:p>
    <w:p w:rsidR="00EB654A" w:rsidRPr="004D7F14" w:rsidRDefault="00EB654A" w:rsidP="00EB65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F14">
        <w:rPr>
          <w:rFonts w:ascii="Times New Roman" w:hAnsi="Times New Roman" w:cs="Times New Roman"/>
          <w:sz w:val="24"/>
          <w:szCs w:val="24"/>
        </w:rPr>
        <w:t xml:space="preserve">3. Скорректирован список документов для получения разрешений на сделки с ценными бумагами российских компаний и правила выдачи разрешений для реализации дополнительных временных экономических мер по обеспечению финансовой стабильности. (Постановление Правительства РФ от 22 января 2024 г. № 40 "О внесении </w:t>
      </w:r>
      <w:r w:rsidRPr="004D7F14">
        <w:rPr>
          <w:rFonts w:ascii="Times New Roman" w:hAnsi="Times New Roman" w:cs="Times New Roman"/>
          <w:sz w:val="24"/>
          <w:szCs w:val="24"/>
        </w:rPr>
        <w:lastRenderedPageBreak/>
        <w:t>изменений в постановление Правительства Российской Федерации от 6 марта 2022 г. № 295)</w:t>
      </w:r>
    </w:p>
    <w:p w:rsidR="00EB654A" w:rsidRDefault="00EB654A" w:rsidP="00EB65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654A" w:rsidRPr="004D7F14" w:rsidRDefault="00EB654A" w:rsidP="00EB65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F14">
        <w:rPr>
          <w:rFonts w:ascii="Times New Roman" w:hAnsi="Times New Roman" w:cs="Times New Roman"/>
          <w:sz w:val="24"/>
          <w:szCs w:val="24"/>
        </w:rPr>
        <w:t xml:space="preserve">Помощник прокурора Курагинского района Екатерина </w:t>
      </w:r>
      <w:proofErr w:type="spellStart"/>
      <w:r w:rsidRPr="004D7F14">
        <w:rPr>
          <w:rFonts w:ascii="Times New Roman" w:hAnsi="Times New Roman" w:cs="Times New Roman"/>
          <w:sz w:val="24"/>
          <w:szCs w:val="24"/>
        </w:rPr>
        <w:t>Миськова</w:t>
      </w:r>
      <w:proofErr w:type="spellEnd"/>
    </w:p>
    <w:p w:rsidR="00EB654A" w:rsidRPr="00741DE9" w:rsidRDefault="00EB654A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1DE9" w:rsidRPr="00741DE9" w:rsidRDefault="00741DE9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1DE9" w:rsidRPr="00741DE9" w:rsidRDefault="00741DE9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1DE9" w:rsidRPr="00741DE9" w:rsidRDefault="00741DE9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1DE9" w:rsidRPr="00741DE9" w:rsidRDefault="00741DE9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1DE9" w:rsidRDefault="00741DE9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02E" w:rsidRDefault="009B202E" w:rsidP="00741DE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1DE9" w:rsidRDefault="00741DE9" w:rsidP="00E029F3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9B202E" w:rsidTr="009B202E">
        <w:tc>
          <w:tcPr>
            <w:tcW w:w="4785" w:type="dxa"/>
          </w:tcPr>
          <w:p w:rsidR="009B202E" w:rsidRDefault="009B202E" w:rsidP="009B202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Газета «Березовский курьер»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Учредитель: Березовский сельский 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Тираж 50 </w:t>
            </w:r>
            <w:proofErr w:type="spellStart"/>
            <w:proofErr w:type="gramStart"/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786" w:type="dxa"/>
          </w:tcPr>
          <w:p w:rsidR="009B202E" w:rsidRDefault="009B202E" w:rsidP="009B202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Подписано в печать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Отпечатано</w:t>
            </w:r>
            <w:proofErr w:type="gramEnd"/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.2024г в администрации МО Березовский сельсовет Красноярский край, Курагинский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с. Березовское,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Ленина,6. тел.8(39136)79-2-34</w:t>
            </w:r>
          </w:p>
        </w:tc>
      </w:tr>
    </w:tbl>
    <w:p w:rsidR="00741DE9" w:rsidRDefault="00741DE9" w:rsidP="009B202E">
      <w:pPr>
        <w:suppressAutoHyphens/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741DE9" w:rsidRDefault="00741DE9" w:rsidP="00741DE9">
      <w:pPr>
        <w:suppressAutoHyphens/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741DE9" w:rsidRDefault="00741DE9" w:rsidP="00741DE9">
      <w:pPr>
        <w:suppressAutoHyphens/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741DE9" w:rsidRDefault="00741DE9" w:rsidP="00741DE9">
      <w:pPr>
        <w:spacing w:line="1" w:lineRule="exact"/>
      </w:pPr>
    </w:p>
    <w:p w:rsidR="00741DE9" w:rsidRDefault="00741DE9" w:rsidP="00741DE9">
      <w:pPr>
        <w:suppressAutoHyphens/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1233A6" w:rsidRDefault="001233A6" w:rsidP="009A559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741DE9" w:rsidRPr="001233A6" w:rsidRDefault="00741DE9" w:rsidP="009A559B">
      <w:pPr>
        <w:spacing w:after="0"/>
        <w:jc w:val="both"/>
        <w:rPr>
          <w:rFonts w:ascii="Times New Roman" w:hAnsi="Times New Roman" w:cs="Times New Roman"/>
        </w:rPr>
      </w:pPr>
    </w:p>
    <w:p w:rsidR="001233A6" w:rsidRPr="001233A6" w:rsidRDefault="001233A6" w:rsidP="009A559B">
      <w:pPr>
        <w:spacing w:after="0"/>
        <w:jc w:val="both"/>
        <w:rPr>
          <w:rFonts w:ascii="Times New Roman" w:hAnsi="Times New Roman" w:cs="Times New Roman"/>
        </w:rPr>
      </w:pPr>
    </w:p>
    <w:p w:rsidR="001233A6" w:rsidRPr="001233A6" w:rsidRDefault="001233A6" w:rsidP="001233A6">
      <w:pPr>
        <w:jc w:val="both"/>
        <w:rPr>
          <w:rFonts w:ascii="Times New Roman" w:hAnsi="Times New Roman" w:cs="Times New Roman"/>
        </w:rPr>
      </w:pPr>
    </w:p>
    <w:p w:rsidR="001233A6" w:rsidRPr="00DB2A3D" w:rsidRDefault="001233A6" w:rsidP="001233A6">
      <w:pPr>
        <w:jc w:val="both"/>
      </w:pPr>
    </w:p>
    <w:p w:rsidR="001233A6" w:rsidRPr="00DB2A3D" w:rsidRDefault="001233A6" w:rsidP="001233A6">
      <w:pPr>
        <w:jc w:val="both"/>
      </w:pPr>
    </w:p>
    <w:p w:rsidR="009945CB" w:rsidRDefault="009945CB"/>
    <w:sectPr w:rsidR="009945CB" w:rsidSect="000F6F4E">
      <w:pgSz w:w="11906" w:h="16838"/>
      <w:pgMar w:top="1134" w:right="850" w:bottom="1134" w:left="1701" w:header="426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481502"/>
    <w:multiLevelType w:val="hybridMultilevel"/>
    <w:tmpl w:val="4BCC533A"/>
    <w:lvl w:ilvl="0" w:tplc="241CB390">
      <w:start w:val="1"/>
      <w:numFmt w:val="decimal"/>
      <w:lvlText w:val="%1."/>
      <w:lvlJc w:val="left"/>
      <w:pPr>
        <w:ind w:left="1668" w:hanging="9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730C9C"/>
    <w:multiLevelType w:val="multilevel"/>
    <w:tmpl w:val="A880E608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FA49E4"/>
    <w:multiLevelType w:val="hybridMultilevel"/>
    <w:tmpl w:val="E35CBD7C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31749"/>
    <w:multiLevelType w:val="hybridMultilevel"/>
    <w:tmpl w:val="0F6ABE4E"/>
    <w:lvl w:ilvl="0" w:tplc="545223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DE18DCA0">
      <w:numFmt w:val="decimal"/>
      <w:lvlText w:val=""/>
      <w:lvlJc w:val="left"/>
    </w:lvl>
    <w:lvl w:ilvl="2" w:tplc="881E90F4">
      <w:numFmt w:val="decimal"/>
      <w:lvlText w:val=""/>
      <w:lvlJc w:val="left"/>
    </w:lvl>
    <w:lvl w:ilvl="3" w:tplc="8A88F5C4">
      <w:numFmt w:val="decimal"/>
      <w:lvlText w:val=""/>
      <w:lvlJc w:val="left"/>
    </w:lvl>
    <w:lvl w:ilvl="4" w:tplc="288010D4">
      <w:numFmt w:val="decimal"/>
      <w:lvlText w:val=""/>
      <w:lvlJc w:val="left"/>
    </w:lvl>
    <w:lvl w:ilvl="5" w:tplc="FADEC75C">
      <w:numFmt w:val="decimal"/>
      <w:lvlText w:val=""/>
      <w:lvlJc w:val="left"/>
    </w:lvl>
    <w:lvl w:ilvl="6" w:tplc="CCA68BCE">
      <w:numFmt w:val="decimal"/>
      <w:lvlText w:val=""/>
      <w:lvlJc w:val="left"/>
    </w:lvl>
    <w:lvl w:ilvl="7" w:tplc="EDFA312A">
      <w:numFmt w:val="decimal"/>
      <w:lvlText w:val=""/>
      <w:lvlJc w:val="left"/>
    </w:lvl>
    <w:lvl w:ilvl="8" w:tplc="7CB81E6C">
      <w:numFmt w:val="decimal"/>
      <w:lvlText w:val=""/>
      <w:lvlJc w:val="left"/>
    </w:lvl>
  </w:abstractNum>
  <w:abstractNum w:abstractNumId="7">
    <w:nsid w:val="67D364B0"/>
    <w:multiLevelType w:val="hybridMultilevel"/>
    <w:tmpl w:val="E2300020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3A6"/>
    <w:rsid w:val="001233A6"/>
    <w:rsid w:val="0053357C"/>
    <w:rsid w:val="00741DE9"/>
    <w:rsid w:val="008326B4"/>
    <w:rsid w:val="008F7370"/>
    <w:rsid w:val="009010DA"/>
    <w:rsid w:val="009945CB"/>
    <w:rsid w:val="009A559B"/>
    <w:rsid w:val="009B202E"/>
    <w:rsid w:val="00A11513"/>
    <w:rsid w:val="00DE4882"/>
    <w:rsid w:val="00E029F3"/>
    <w:rsid w:val="00E2129A"/>
    <w:rsid w:val="00E75E8A"/>
    <w:rsid w:val="00E84182"/>
    <w:rsid w:val="00EB654A"/>
    <w:rsid w:val="00FC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CB"/>
  </w:style>
  <w:style w:type="paragraph" w:styleId="1">
    <w:name w:val="heading 1"/>
    <w:basedOn w:val="a"/>
    <w:next w:val="a"/>
    <w:link w:val="10"/>
    <w:qFormat/>
    <w:rsid w:val="001233A6"/>
    <w:pPr>
      <w:keepNext/>
      <w:tabs>
        <w:tab w:val="num" w:pos="0"/>
        <w:tab w:val="left" w:pos="432"/>
      </w:tabs>
      <w:suppressAutoHyphens/>
      <w:spacing w:after="0" w:line="240" w:lineRule="auto"/>
      <w:ind w:left="-1620"/>
      <w:outlineLvl w:val="0"/>
    </w:pPr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233A6"/>
    <w:pPr>
      <w:keepNext/>
      <w:tabs>
        <w:tab w:val="num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1233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A6"/>
    <w:rPr>
      <w:rFonts w:ascii="Times New Roman" w:eastAsia="Times New Roman" w:hAnsi="Times New Roman" w:cs="Times New Roman"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233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rsid w:val="001233A6"/>
    <w:rPr>
      <w:color w:val="0000FF"/>
      <w:u w:val="single"/>
    </w:rPr>
  </w:style>
  <w:style w:type="character" w:customStyle="1" w:styleId="StrongEmphasis">
    <w:name w:val="Strong Emphasis"/>
    <w:rsid w:val="001233A6"/>
    <w:rPr>
      <w:b/>
      <w:bCs/>
    </w:rPr>
  </w:style>
  <w:style w:type="paragraph" w:styleId="a4">
    <w:name w:val="Normal (Web)"/>
    <w:basedOn w:val="a"/>
    <w:rsid w:val="00123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233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Standard">
    <w:name w:val="Standard"/>
    <w:qFormat/>
    <w:rsid w:val="001233A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233A6"/>
    <w:pPr>
      <w:spacing w:after="120"/>
    </w:pPr>
  </w:style>
  <w:style w:type="numbering" w:customStyle="1" w:styleId="WW8Num112">
    <w:name w:val="WW8Num112"/>
    <w:basedOn w:val="a2"/>
    <w:rsid w:val="001233A6"/>
    <w:pPr>
      <w:numPr>
        <w:numId w:val="1"/>
      </w:numPr>
    </w:pPr>
  </w:style>
  <w:style w:type="paragraph" w:styleId="a5">
    <w:name w:val="No Spacing"/>
    <w:link w:val="a6"/>
    <w:uiPriority w:val="1"/>
    <w:qFormat/>
    <w:rsid w:val="001233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7">
    <w:name w:val="Текст в заданном формате"/>
    <w:basedOn w:val="a"/>
    <w:qFormat/>
    <w:rsid w:val="001233A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1233A6"/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link w:val="a9"/>
    <w:uiPriority w:val="34"/>
    <w:qFormat/>
    <w:rsid w:val="001233A6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233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1233A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b">
    <w:name w:val="Название Знак"/>
    <w:basedOn w:val="a0"/>
    <w:link w:val="aa"/>
    <w:rsid w:val="001233A6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c">
    <w:name w:val="Emphasis"/>
    <w:qFormat/>
    <w:rsid w:val="001233A6"/>
    <w:rPr>
      <w:i/>
      <w:iCs/>
    </w:rPr>
  </w:style>
  <w:style w:type="paragraph" w:styleId="ad">
    <w:name w:val="Body Text"/>
    <w:basedOn w:val="a"/>
    <w:link w:val="ae"/>
    <w:rsid w:val="001233A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233A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3A6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1"/>
    <w:rsid w:val="00741DE9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741DE9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Основной текст1"/>
    <w:basedOn w:val="a"/>
    <w:link w:val="af1"/>
    <w:rsid w:val="00741D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41DE9"/>
    <w:pPr>
      <w:widowControl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styleId="af2">
    <w:name w:val="annotation reference"/>
    <w:basedOn w:val="a0"/>
    <w:uiPriority w:val="99"/>
    <w:semiHidden/>
    <w:unhideWhenUsed/>
    <w:rsid w:val="00741DE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41D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4">
    <w:name w:val="Текст примечания Знак"/>
    <w:basedOn w:val="a0"/>
    <w:link w:val="af3"/>
    <w:uiPriority w:val="99"/>
    <w:rsid w:val="00741DE9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9">
    <w:name w:val="Абзац списка Знак"/>
    <w:basedOn w:val="a0"/>
    <w:link w:val="a8"/>
    <w:uiPriority w:val="34"/>
    <w:locked/>
    <w:rsid w:val="00741DE9"/>
  </w:style>
  <w:style w:type="table" w:styleId="af5">
    <w:name w:val="Table Grid"/>
    <w:basedOn w:val="a1"/>
    <w:uiPriority w:val="59"/>
    <w:rsid w:val="009B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oe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430&amp;dst=100528&amp;field=134&amp;date=1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9</cp:revision>
  <cp:lastPrinted>2024-05-30T05:30:00Z</cp:lastPrinted>
  <dcterms:created xsi:type="dcterms:W3CDTF">2024-05-29T11:10:00Z</dcterms:created>
  <dcterms:modified xsi:type="dcterms:W3CDTF">2024-05-30T05:31:00Z</dcterms:modified>
</cp:coreProperties>
</file>