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A6" w:rsidRPr="007A09DB" w:rsidRDefault="00D7585D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>
        <w:rPr>
          <w:b/>
          <w:bCs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8" o:title=""/>
            <w10:wrap type="square" anchorx="margin" anchory="margin"/>
          </v:shape>
          <o:OLEObject Type="Embed" ProgID="PBrush" ShapeID="_x0000_s1026" DrawAspect="Content" ObjectID="_1795331073" r:id="rId9"/>
        </w:obje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D7585D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10" o:title="" colors="0 #cbcbcb;8520f #5f5f5f;13763f #5f5f5f;41288f white;43909f #b2b2b2;45220f #292929;53740f #777;1 #eaeaea" method="none" focus="100%" type="gradient"/>
            <v:stroke r:id="rId10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1233A6" w:rsidRPr="007A09DB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7E6136">
        <w:rPr>
          <w:b/>
          <w:bCs/>
          <w:i/>
          <w:sz w:val="22"/>
          <w:szCs w:val="22"/>
        </w:rPr>
        <w:t>410</w:t>
      </w:r>
      <w:r w:rsidR="00352775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7E6136">
        <w:rPr>
          <w:b/>
          <w:bCs/>
          <w:i/>
          <w:sz w:val="22"/>
          <w:szCs w:val="22"/>
        </w:rPr>
        <w:t>16</w:t>
      </w:r>
      <w:r w:rsidR="00130A46">
        <w:rPr>
          <w:b/>
          <w:bCs/>
          <w:i/>
          <w:sz w:val="22"/>
          <w:szCs w:val="22"/>
        </w:rPr>
        <w:t xml:space="preserve"> </w:t>
      </w:r>
      <w:r w:rsidR="007E6136">
        <w:rPr>
          <w:b/>
          <w:bCs/>
          <w:i/>
          <w:sz w:val="22"/>
          <w:szCs w:val="22"/>
        </w:rPr>
        <w:t>августа</w:t>
      </w:r>
      <w:r w:rsidR="00584832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1233A6" w:rsidRPr="001C379B" w:rsidRDefault="001233A6" w:rsidP="001233A6"/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  <w:b/>
          <w:u w:val="single"/>
        </w:rPr>
        <w:t>Обзор нормативно-правовых актов за период с 29 июля по 4 августа2024 г.</w:t>
      </w:r>
      <w:r w:rsidRPr="007E6136">
        <w:rPr>
          <w:rFonts w:ascii="Times New Roman" w:hAnsi="Times New Roman" w:cs="Times New Roman"/>
        </w:rPr>
        <w:t xml:space="preserve">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1. Размер единовременной выплаты мобилизованным, военнослужащим-срочникам и иным гражданам, заключившим с 1 августа по 31 декабря 2024 г. контракт о военной службе для выполнения задач СВО сроком на 1 год и более, увеличен до 400 тыс. руб.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Главам регионов рекомендовано установить единовременную выплату в аналогичном размере.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(Указ Президента Российской Федерации от 31 июля 2024 г. № 644 "О единовременной денежной выплате военнослужащим, проходящим военную службу по контракту в Вооруженных Силах Российской Федерации")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2. Продлена программа господдержки многодетных семей с ипотекой продлена и распространена на семьи, в которых третий или последующий ребенок родились до конца 2030 г.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Кредитный договор должен быть заключен до 1 июля 2031 г.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Средства не предоставляются на помещения, признанные на дату приобретения непригодными для проживания. При приобретении участка для ИЖС выплата осуществляется только после регистрации права собственности на построенный на нем жилой дом.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Граждане, покупающие в кредит жилье, которое ранее было обеспечением обязательств другого физлица по ипотеке с господдержкой, смогут обратиться за господдержкой лишь через год после предыдущей реализации этих мер.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(Постановление Правительства Российской Федерации от 29 июля 2024 г. № 1025 "О внесении изменений в некоторые акты Правительства Российской Федерации")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 xml:space="preserve">3. ЦБ РФ повысил ключевую ставку до 18%. Прогноз по инфляции на 2024 г. повышен до 6,5-7%. Следующее заседание Совета директоров Банка России по уровню ключевой ставки запланировано на 13 сентября 2024 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>(Информационное сообщение Банка России от 26 июля 2024 г. "Банк России принял решение повысить ключевую ставку на 200 б.п., до 18,00% годовых")</w:t>
      </w: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7E6136" w:rsidRPr="007E6136" w:rsidRDefault="007E6136" w:rsidP="007E613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E6136">
        <w:rPr>
          <w:rFonts w:ascii="Times New Roman" w:hAnsi="Times New Roman" w:cs="Times New Roman"/>
        </w:rPr>
        <w:t>Помощник прокурора Курагинского района Екатерина Миськова</w:t>
      </w:r>
    </w:p>
    <w:p w:rsidR="00D9249E" w:rsidRPr="007E6136" w:rsidRDefault="00D9249E" w:rsidP="00D9249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9249E" w:rsidRPr="00D9249E" w:rsidRDefault="00D9249E" w:rsidP="00D924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9249E" w:rsidRPr="005F73AB" w:rsidRDefault="00D9249E" w:rsidP="00D924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9249E" w:rsidRPr="005F73AB" w:rsidRDefault="00D9249E" w:rsidP="00D924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9249E" w:rsidRPr="005F73AB" w:rsidRDefault="00D9249E" w:rsidP="00D924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9249E" w:rsidRPr="005F73AB" w:rsidRDefault="00D9249E" w:rsidP="00D924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9249E" w:rsidRPr="00D15DB6" w:rsidRDefault="00D9249E" w:rsidP="00E86410">
      <w:pPr>
        <w:tabs>
          <w:tab w:val="left" w:pos="9355"/>
        </w:tabs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</w:p>
    <w:p w:rsidR="00E86410" w:rsidRPr="00D15DB6" w:rsidRDefault="00E86410" w:rsidP="00E86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</w:rPr>
      </w:pPr>
    </w:p>
    <w:p w:rsidR="00E86410" w:rsidRDefault="00E86410" w:rsidP="001A5B3E">
      <w:pPr>
        <w:autoSpaceDE w:val="0"/>
        <w:autoSpaceDN w:val="0"/>
        <w:adjustRightInd w:val="0"/>
        <w:ind w:right="-32" w:firstLine="709"/>
        <w:rPr>
          <w:rFonts w:ascii="Times New Roman" w:eastAsia="Times New Roman" w:hAnsi="Times New Roman" w:cs="Times New Roman"/>
        </w:rPr>
      </w:pPr>
    </w:p>
    <w:p w:rsidR="00E86410" w:rsidRPr="00AE7B3E" w:rsidRDefault="00E86410" w:rsidP="001A5B3E">
      <w:pPr>
        <w:autoSpaceDE w:val="0"/>
        <w:autoSpaceDN w:val="0"/>
        <w:adjustRightInd w:val="0"/>
        <w:ind w:right="-32" w:firstLine="709"/>
        <w:rPr>
          <w:rFonts w:ascii="Times New Roman" w:eastAsia="Times New Roman" w:hAnsi="Times New Roman" w:cs="Times New Roman"/>
        </w:rPr>
      </w:pPr>
    </w:p>
    <w:p w:rsidR="001A5B3E" w:rsidRDefault="001A5B3E" w:rsidP="001A5B3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A5B3E" w:rsidRPr="00083AB1" w:rsidRDefault="001A5B3E" w:rsidP="001A5B3E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1A5B3E" w:rsidRPr="00083AB1" w:rsidRDefault="001A5B3E" w:rsidP="001A5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1A5B3E" w:rsidRPr="00231F6B" w:rsidRDefault="001A5B3E" w:rsidP="001A5B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</w:rPr>
      </w:pPr>
    </w:p>
    <w:p w:rsidR="004D3B8C" w:rsidRPr="00D9249E" w:rsidRDefault="00D9249E" w:rsidP="00D9249E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4D3B8C" w:rsidRPr="004D3B8C" w:rsidRDefault="003552C6" w:rsidP="00D9249E">
      <w:pPr>
        <w:ind w:left="-426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C5A32E" wp14:editId="26120D14">
            <wp:extent cx="5901261" cy="46196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470" cy="46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A1" w:rsidRPr="00D26387" w:rsidRDefault="00AF4EA1" w:rsidP="001B3835">
      <w:pPr>
        <w:suppressAutoHyphens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6BCB" w:rsidRPr="002B6BCB" w:rsidRDefault="002B6BCB" w:rsidP="002B6BCB">
      <w:pPr>
        <w:pStyle w:val="1"/>
        <w:shd w:val="clear" w:color="auto" w:fill="FFFFFF"/>
        <w:jc w:val="center"/>
        <w:textAlignment w:val="baseline"/>
        <w:rPr>
          <w:color w:val="3D516C"/>
          <w:sz w:val="36"/>
          <w:szCs w:val="42"/>
        </w:rPr>
      </w:pPr>
      <w:r w:rsidRPr="002B6BCB">
        <w:rPr>
          <w:color w:val="3D516C"/>
          <w:sz w:val="36"/>
          <w:szCs w:val="42"/>
        </w:rPr>
        <w:t>Памятка о запрете купания в неустановленных местах</w:t>
      </w:r>
    </w:p>
    <w:p w:rsidR="002B6BCB" w:rsidRDefault="002B6BCB" w:rsidP="002B6BCB">
      <w:pPr>
        <w:shd w:val="clear" w:color="auto" w:fill="F5F5F5"/>
        <w:jc w:val="center"/>
        <w:textAlignment w:val="baseline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noProof/>
          <w:color w:val="00A7E4"/>
          <w:sz w:val="21"/>
          <w:szCs w:val="21"/>
          <w:bdr w:val="none" w:sz="0" w:space="0" w:color="auto" w:frame="1"/>
        </w:rPr>
        <w:drawing>
          <wp:inline distT="0" distB="0" distL="0" distR="0">
            <wp:extent cx="1619250" cy="2179627"/>
            <wp:effectExtent l="0" t="0" r="0" b="0"/>
            <wp:docPr id="2" name="Рисунок 2" descr="https://pervomajskoe-sp.ru/media/resized/HBqCjUFC3oN3XfdFjQF10C9nSR-ed0F3P_OV-oEIDVY/rs:fit:471/aHR0cHM6Ly9wZXJ2/b21hanNrb2Utc3Au/cnUvbWVkaWEvcHJv/amVjdF9tb180MDAv/YmMvYmEvYTIvMmMv/NWEvYmIvMjAxOS0w/Ni0xMy0xNjMyMDQ4/NjM0LmpwZw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rvomajskoe-sp.ru/media/resized/HBqCjUFC3oN3XfdFjQF10C9nSR-ed0F3P_OV-oEIDVY/rs:fit:471/aHR0cHM6Ly9wZXJ2/b21hanNrb2Utc3Au/cnUvbWVkaWEvcHJv/amVjdF9tb180MDAv/YmMvYmEvYTIvMmMv/NWEvYmIvMjAxOS0w/Ni0xMy0xNjMyMDQ4/NjM0LmpwZw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30" cy="21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CB" w:rsidRPr="002B6BCB" w:rsidRDefault="002B6BCB" w:rsidP="002B6BCB">
      <w:pPr>
        <w:pStyle w:val="a4"/>
        <w:shd w:val="clear" w:color="auto" w:fill="F5F5F5"/>
        <w:spacing w:before="0" w:after="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2B6BCB" w:rsidRPr="002B6BCB" w:rsidRDefault="002B6BCB" w:rsidP="002B6BCB">
      <w:pPr>
        <w:rPr>
          <w:rFonts w:ascii="Times New Roman" w:hAnsi="Times New Roman" w:cs="Times New Roman"/>
        </w:rPr>
      </w:pPr>
      <w:r w:rsidRPr="002B6BCB">
        <w:rPr>
          <w:rFonts w:ascii="Times New Roman" w:hAnsi="Times New Roman" w:cs="Times New Roman"/>
        </w:rPr>
        <w:pict>
          <v:rect id="_x0000_i1025" style="width:4.7pt;height:0" o:hrpct="0" o:hralign="center" o:hrstd="t" o:hrnoshade="t" o:hr="t" fillcolor="black" stroked="f"/>
        </w:pic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lastRenderedPageBreak/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Помните, что на водоемах запрещено: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купаться в состоянии алкогольного опьянения;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прыгать в воду с сооружений, не приспособлен</w:t>
      </w:r>
      <w:r w:rsidRPr="002B6BCB">
        <w:rPr>
          <w:color w:val="000000"/>
          <w:sz w:val="22"/>
          <w:szCs w:val="22"/>
        </w:rPr>
        <w:softHyphen/>
        <w:t>ных для этих целей;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загрязнять и засорять водоемы;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плавать на досках, бревнах, лежаках, автомобильных камерах, надувных матрацах;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приводить с собой животных в места массового отдыха населения на воде;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управлять маломерным судном лицам в состоянии алкогольного и (или) наркотического опьянения.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Уважаемые родители!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Не оставляйте детей без присмотра, не позволяйте им купаться в необорудованных местах.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Привлечение родителей к ответственности за купание детей в неустановленных местах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«Оставление в опасности»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Статья 125 УК РФ «Оставление в опасности» предусматривает следующее: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· выплату штрафа;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lastRenderedPageBreak/>
        <w:t>· обязательные и исправительные работы;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· тюремное заключение.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Кодекс Административных правонарушений Статья 5.35.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</w:p>
    <w:p w:rsidR="002B6BCB" w:rsidRPr="002B6BCB" w:rsidRDefault="002B6BCB" w:rsidP="002B6BCB">
      <w:pPr>
        <w:pStyle w:val="a4"/>
        <w:shd w:val="clear" w:color="auto" w:fill="FFFFFF"/>
        <w:spacing w:before="0" w:after="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п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1B3835" w:rsidRPr="002B6BCB" w:rsidRDefault="001B3835" w:rsidP="001B3835">
      <w:pPr>
        <w:spacing w:after="0"/>
        <w:jc w:val="both"/>
        <w:rPr>
          <w:rFonts w:ascii="Times New Roman" w:hAnsi="Times New Roman" w:cs="Times New Roman"/>
        </w:rPr>
      </w:pPr>
    </w:p>
    <w:p w:rsidR="001B3835" w:rsidRPr="002B6BCB" w:rsidRDefault="001B3835" w:rsidP="00472E0E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2571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552C6" w:rsidRDefault="003552C6" w:rsidP="002571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552C6" w:rsidRDefault="003552C6" w:rsidP="002571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552C6" w:rsidRDefault="003552C6" w:rsidP="002571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552C6" w:rsidRDefault="003552C6" w:rsidP="002571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552C6" w:rsidRDefault="003552C6" w:rsidP="002571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552C6" w:rsidRPr="00472E0E" w:rsidRDefault="003552C6" w:rsidP="002571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CD4" w:rsidRDefault="00E40CD4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CD4" w:rsidRDefault="00E40CD4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CD4" w:rsidRDefault="00E40CD4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Pr="00472E0E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25719B">
      <w:pPr>
        <w:pStyle w:val="ConsPlusNormal"/>
        <w:jc w:val="right"/>
        <w:outlineLvl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73"/>
        <w:tblW w:w="9701" w:type="dxa"/>
        <w:tblLayout w:type="fixed"/>
        <w:tblLook w:val="0000" w:firstRow="0" w:lastRow="0" w:firstColumn="0" w:lastColumn="0" w:noHBand="0" w:noVBand="0"/>
      </w:tblPr>
      <w:tblGrid>
        <w:gridCol w:w="4210"/>
        <w:gridCol w:w="5491"/>
      </w:tblGrid>
      <w:tr w:rsidR="00E40CD4" w:rsidRPr="001233A6" w:rsidTr="00E40CD4">
        <w:trPr>
          <w:trHeight w:hRule="exact" w:val="114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D4" w:rsidRPr="009A559B" w:rsidRDefault="00E40CD4" w:rsidP="00E40CD4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E40CD4" w:rsidRPr="009A559B" w:rsidRDefault="00E40CD4" w:rsidP="00E4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D4" w:rsidRPr="009A559B" w:rsidRDefault="00E40CD4" w:rsidP="00E40CD4">
            <w:pPr>
              <w:tabs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</w:t>
            </w:r>
            <w:r w:rsidR="002B6BCB">
              <w:rPr>
                <w:rFonts w:ascii="Times New Roman" w:hAnsi="Times New Roman" w:cs="Times New Roman"/>
                <w:sz w:val="20"/>
                <w:szCs w:val="20"/>
              </w:rPr>
              <w:t>печать 15.08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2B6B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Отпечатано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</w:t>
            </w:r>
            <w:bookmarkStart w:id="0" w:name="_GoBack"/>
            <w:bookmarkEnd w:id="0"/>
            <w:r w:rsidR="002B6BCB"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2B6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25719B" w:rsidRPr="00B73AC4" w:rsidRDefault="0025719B" w:rsidP="00B73AC4">
      <w:pPr>
        <w:rPr>
          <w:rFonts w:ascii="Times New Roman" w:hAnsi="Times New Roman" w:cs="Times New Roman"/>
          <w:sz w:val="24"/>
          <w:szCs w:val="24"/>
        </w:rPr>
      </w:pPr>
    </w:p>
    <w:p w:rsidR="00B73AC4" w:rsidRPr="00B73AC4" w:rsidRDefault="00B73AC4" w:rsidP="00C231B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73AC4" w:rsidRPr="00B73AC4" w:rsidSect="0025719B">
      <w:pgSz w:w="11906" w:h="16838"/>
      <w:pgMar w:top="388" w:right="850" w:bottom="568" w:left="1701" w:header="426" w:footer="8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5D" w:rsidRDefault="00D7585D" w:rsidP="0025719B">
      <w:pPr>
        <w:spacing w:after="0" w:line="240" w:lineRule="auto"/>
      </w:pPr>
      <w:r>
        <w:separator/>
      </w:r>
    </w:p>
  </w:endnote>
  <w:endnote w:type="continuationSeparator" w:id="0">
    <w:p w:rsidR="00D7585D" w:rsidRDefault="00D7585D" w:rsidP="0025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5D" w:rsidRDefault="00D7585D" w:rsidP="0025719B">
      <w:pPr>
        <w:spacing w:after="0" w:line="240" w:lineRule="auto"/>
      </w:pPr>
      <w:r>
        <w:separator/>
      </w:r>
    </w:p>
  </w:footnote>
  <w:footnote w:type="continuationSeparator" w:id="0">
    <w:p w:rsidR="00D7585D" w:rsidRDefault="00D7585D" w:rsidP="0025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3150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B98"/>
    <w:multiLevelType w:val="hybridMultilevel"/>
    <w:tmpl w:val="717E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350ECB"/>
    <w:multiLevelType w:val="hybridMultilevel"/>
    <w:tmpl w:val="811E02CA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BC25BF"/>
    <w:multiLevelType w:val="hybridMultilevel"/>
    <w:tmpl w:val="19AC6012"/>
    <w:lvl w:ilvl="0" w:tplc="F604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13" w15:restartNumberingAfterBreak="0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3A6"/>
    <w:rsid w:val="00017F18"/>
    <w:rsid w:val="00050BBC"/>
    <w:rsid w:val="0007505A"/>
    <w:rsid w:val="000C705D"/>
    <w:rsid w:val="001233A6"/>
    <w:rsid w:val="00130A46"/>
    <w:rsid w:val="001A5B3E"/>
    <w:rsid w:val="001B05AF"/>
    <w:rsid w:val="001B3835"/>
    <w:rsid w:val="0025719B"/>
    <w:rsid w:val="0027218E"/>
    <w:rsid w:val="00272BAF"/>
    <w:rsid w:val="002B6BCB"/>
    <w:rsid w:val="00352775"/>
    <w:rsid w:val="003552C6"/>
    <w:rsid w:val="00472E0E"/>
    <w:rsid w:val="004D3B8C"/>
    <w:rsid w:val="004F1B6A"/>
    <w:rsid w:val="00520F3A"/>
    <w:rsid w:val="00584832"/>
    <w:rsid w:val="006C4051"/>
    <w:rsid w:val="0070794E"/>
    <w:rsid w:val="00712917"/>
    <w:rsid w:val="00741DE9"/>
    <w:rsid w:val="007D7FD0"/>
    <w:rsid w:val="007E6136"/>
    <w:rsid w:val="008A10C7"/>
    <w:rsid w:val="008F1F8F"/>
    <w:rsid w:val="008F7370"/>
    <w:rsid w:val="009472FD"/>
    <w:rsid w:val="00974905"/>
    <w:rsid w:val="009945CB"/>
    <w:rsid w:val="009A559B"/>
    <w:rsid w:val="009E7727"/>
    <w:rsid w:val="00A57D73"/>
    <w:rsid w:val="00A95CE4"/>
    <w:rsid w:val="00AB4BC6"/>
    <w:rsid w:val="00AF4EA1"/>
    <w:rsid w:val="00B3049F"/>
    <w:rsid w:val="00B64D24"/>
    <w:rsid w:val="00B73AC4"/>
    <w:rsid w:val="00C14D96"/>
    <w:rsid w:val="00C231BD"/>
    <w:rsid w:val="00C7137B"/>
    <w:rsid w:val="00CD71E9"/>
    <w:rsid w:val="00D24D16"/>
    <w:rsid w:val="00D26387"/>
    <w:rsid w:val="00D7585D"/>
    <w:rsid w:val="00D9249E"/>
    <w:rsid w:val="00E012AC"/>
    <w:rsid w:val="00E16822"/>
    <w:rsid w:val="00E25851"/>
    <w:rsid w:val="00E40CD4"/>
    <w:rsid w:val="00E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27A38-D9F5-4E7B-B6DB-6474EA5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uiPriority w:val="99"/>
    <w:qFormat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  <w:style w:type="character" w:customStyle="1" w:styleId="40">
    <w:name w:val="Заголовок 4 Знак"/>
    <w:basedOn w:val="a0"/>
    <w:link w:val="4"/>
    <w:uiPriority w:val="9"/>
    <w:semiHidden/>
    <w:rsid w:val="00C23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B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5719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f5">
    <w:name w:val="header"/>
    <w:basedOn w:val="a"/>
    <w:link w:val="af6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5719B"/>
  </w:style>
  <w:style w:type="paragraph" w:styleId="af7">
    <w:name w:val="footer"/>
    <w:basedOn w:val="a"/>
    <w:link w:val="af8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5719B"/>
  </w:style>
  <w:style w:type="character" w:customStyle="1" w:styleId="12">
    <w:name w:val="Гиперссылка1"/>
    <w:basedOn w:val="a0"/>
    <w:rsid w:val="00AF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2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vomajskoe-sp.ru/media/resized/RRtLdxs8A9wnmNsG4VGJFiWkPImDqIBfhk6JgVAmSqM/rs:fit:1024:768/aHR0cHM6Ly9wZXJ2/b21hanNrb2Utc3Au/cnUvbWVkaWEvcHJv/amVjdF9tb180MDAv/YmMvYmEvYTIvMmMv/NWEvYmIvMjAxOS0w/Ni0xMy0xNjMyMDQ4/NjM0LmpwZw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F1B67-D4C2-4782-BD97-89527069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2024-12-10T03:15:00Z</cp:lastPrinted>
  <dcterms:created xsi:type="dcterms:W3CDTF">2024-05-29T11:10:00Z</dcterms:created>
  <dcterms:modified xsi:type="dcterms:W3CDTF">2024-12-10T03:18:00Z</dcterms:modified>
</cp:coreProperties>
</file>