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B7" w:rsidRDefault="00650EB7" w:rsidP="00650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6415" cy="62928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B7" w:rsidRDefault="00650EB7" w:rsidP="00650EB7">
      <w:pPr>
        <w:pStyle w:val="a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МУНИЦИПАЛЬНОГО ОБРАЗОВАНИЯ </w:t>
      </w:r>
    </w:p>
    <w:p w:rsidR="00650EB7" w:rsidRDefault="00650EB7" w:rsidP="00650E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650EB7" w:rsidRDefault="00650EB7" w:rsidP="00650E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650EB7" w:rsidRDefault="00650EB7" w:rsidP="00650E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50EB7" w:rsidRDefault="00650EB7" w:rsidP="00650E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EB7" w:rsidRDefault="00650EB7" w:rsidP="00650E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50EB7" w:rsidRDefault="00F602F6" w:rsidP="00650E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650EB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468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24-</w:t>
      </w:r>
      <w:r w:rsidR="00650EB7">
        <w:rPr>
          <w:rFonts w:ascii="Arial" w:hAnsi="Arial" w:cs="Arial"/>
          <w:sz w:val="24"/>
          <w:szCs w:val="24"/>
        </w:rPr>
        <w:t>п</w:t>
      </w:r>
    </w:p>
    <w:p w:rsidR="00650EB7" w:rsidRDefault="00650EB7" w:rsidP="00526AD0">
      <w:pPr>
        <w:pStyle w:val="ConsPlusTitle"/>
        <w:outlineLvl w:val="0"/>
        <w:rPr>
          <w:b w:val="0"/>
          <w:sz w:val="24"/>
          <w:szCs w:val="24"/>
        </w:rPr>
      </w:pPr>
    </w:p>
    <w:p w:rsidR="00AF6093" w:rsidRPr="00514F39" w:rsidRDefault="00AF6093" w:rsidP="00526AD0">
      <w:pPr>
        <w:pStyle w:val="ConsPlusTitle"/>
        <w:outlineLvl w:val="0"/>
        <w:rPr>
          <w:b w:val="0"/>
          <w:sz w:val="24"/>
          <w:szCs w:val="24"/>
        </w:rPr>
      </w:pPr>
      <w:r w:rsidRPr="00514F39">
        <w:rPr>
          <w:b w:val="0"/>
          <w:sz w:val="24"/>
          <w:szCs w:val="24"/>
        </w:rPr>
        <w:t>Об утверждении схемы</w:t>
      </w:r>
      <w:r w:rsidR="00526AD0" w:rsidRPr="00514F39">
        <w:rPr>
          <w:b w:val="0"/>
          <w:sz w:val="24"/>
          <w:szCs w:val="24"/>
        </w:rPr>
        <w:t xml:space="preserve"> </w:t>
      </w:r>
      <w:r w:rsidRPr="00514F39">
        <w:rPr>
          <w:b w:val="0"/>
          <w:sz w:val="24"/>
          <w:szCs w:val="24"/>
        </w:rPr>
        <w:t>размещения нестационарных</w:t>
      </w:r>
      <w:r w:rsidR="00526AD0" w:rsidRPr="00514F39">
        <w:rPr>
          <w:b w:val="0"/>
          <w:sz w:val="24"/>
          <w:szCs w:val="24"/>
        </w:rPr>
        <w:t xml:space="preserve"> </w:t>
      </w:r>
      <w:r w:rsidRPr="00514F39">
        <w:rPr>
          <w:b w:val="0"/>
          <w:sz w:val="24"/>
          <w:szCs w:val="24"/>
        </w:rPr>
        <w:t xml:space="preserve">торговых объектов на территории муниципального образования </w:t>
      </w:r>
      <w:r w:rsidR="00526AD0" w:rsidRPr="00514F39">
        <w:rPr>
          <w:b w:val="0"/>
          <w:sz w:val="24"/>
          <w:szCs w:val="24"/>
        </w:rPr>
        <w:t xml:space="preserve">Березовский </w:t>
      </w:r>
      <w:r w:rsidRPr="00514F39">
        <w:rPr>
          <w:b w:val="0"/>
          <w:sz w:val="24"/>
          <w:szCs w:val="24"/>
        </w:rPr>
        <w:t>сельсовет</w:t>
      </w:r>
    </w:p>
    <w:p w:rsidR="00650EB7" w:rsidRDefault="00650EB7" w:rsidP="00AF6093">
      <w:pPr>
        <w:pStyle w:val="ConsPlusNormal"/>
        <w:ind w:firstLine="708"/>
        <w:jc w:val="both"/>
        <w:rPr>
          <w:rFonts w:eastAsia="Arial"/>
          <w:sz w:val="24"/>
          <w:szCs w:val="24"/>
        </w:rPr>
      </w:pPr>
    </w:p>
    <w:p w:rsidR="00AF6093" w:rsidRPr="00514F39" w:rsidRDefault="00AF6093" w:rsidP="00AF6093">
      <w:pPr>
        <w:pStyle w:val="ConsPlusNormal"/>
        <w:ind w:firstLine="708"/>
        <w:jc w:val="both"/>
        <w:rPr>
          <w:rFonts w:eastAsia="Calibri"/>
          <w:bCs/>
          <w:sz w:val="24"/>
          <w:szCs w:val="24"/>
        </w:rPr>
      </w:pPr>
      <w:r w:rsidRPr="00514F39">
        <w:rPr>
          <w:rFonts w:eastAsia="Calibri"/>
          <w:bCs/>
          <w:sz w:val="24"/>
          <w:szCs w:val="24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статьей</w:t>
      </w:r>
      <w:r w:rsidR="00526AD0" w:rsidRPr="00514F39">
        <w:rPr>
          <w:rFonts w:eastAsia="Calibri"/>
          <w:bCs/>
          <w:sz w:val="24"/>
          <w:szCs w:val="24"/>
        </w:rPr>
        <w:t xml:space="preserve"> </w:t>
      </w:r>
      <w:r w:rsidRPr="00514F39">
        <w:rPr>
          <w:rFonts w:eastAsia="Calibri"/>
          <w:bCs/>
          <w:sz w:val="24"/>
          <w:szCs w:val="24"/>
        </w:rPr>
        <w:t>Устава</w:t>
      </w:r>
      <w:r w:rsidR="00526AD0" w:rsidRPr="00514F39">
        <w:rPr>
          <w:rFonts w:eastAsia="Calibri"/>
          <w:bCs/>
          <w:sz w:val="24"/>
          <w:szCs w:val="24"/>
        </w:rPr>
        <w:t xml:space="preserve"> </w:t>
      </w:r>
      <w:r w:rsidR="00526AD0" w:rsidRPr="00514F39">
        <w:rPr>
          <w:sz w:val="24"/>
          <w:szCs w:val="24"/>
        </w:rPr>
        <w:t>Березовского</w:t>
      </w:r>
      <w:r w:rsidRPr="00514F39">
        <w:rPr>
          <w:sz w:val="24"/>
          <w:szCs w:val="24"/>
        </w:rPr>
        <w:t xml:space="preserve"> сельсовета</w:t>
      </w:r>
      <w:r w:rsidRPr="00514F39">
        <w:rPr>
          <w:rFonts w:eastAsia="Calibri"/>
          <w:bCs/>
          <w:sz w:val="24"/>
          <w:szCs w:val="24"/>
        </w:rPr>
        <w:t xml:space="preserve">, </w:t>
      </w:r>
    </w:p>
    <w:p w:rsidR="00AF6093" w:rsidRPr="00514F39" w:rsidRDefault="00AF6093" w:rsidP="00AF6093">
      <w:pPr>
        <w:pStyle w:val="ConsPlusNormal"/>
        <w:ind w:firstLine="708"/>
        <w:jc w:val="both"/>
        <w:rPr>
          <w:rFonts w:eastAsia="Calibri"/>
          <w:b/>
          <w:bCs/>
          <w:sz w:val="24"/>
          <w:szCs w:val="24"/>
        </w:rPr>
      </w:pPr>
      <w:r w:rsidRPr="00514F39">
        <w:rPr>
          <w:rFonts w:eastAsia="Calibri"/>
          <w:b/>
          <w:bCs/>
          <w:sz w:val="24"/>
          <w:szCs w:val="24"/>
        </w:rPr>
        <w:t>ПОСТАНОВЛЯЮ:</w:t>
      </w:r>
    </w:p>
    <w:p w:rsidR="00411774" w:rsidRPr="00514F39" w:rsidRDefault="00411774" w:rsidP="00AF6093">
      <w:pPr>
        <w:pStyle w:val="ConsPlusNormal"/>
        <w:ind w:firstLine="708"/>
        <w:jc w:val="both"/>
        <w:rPr>
          <w:bCs/>
          <w:sz w:val="24"/>
          <w:szCs w:val="24"/>
        </w:rPr>
      </w:pPr>
    </w:p>
    <w:p w:rsidR="00AF6093" w:rsidRPr="00514F39" w:rsidRDefault="00AF6093" w:rsidP="00AF6093">
      <w:pPr>
        <w:pStyle w:val="ConsPlusNormal"/>
        <w:ind w:firstLine="708"/>
        <w:jc w:val="both"/>
        <w:rPr>
          <w:bCs/>
          <w:sz w:val="24"/>
          <w:szCs w:val="24"/>
        </w:rPr>
      </w:pPr>
      <w:r w:rsidRPr="00514F39">
        <w:rPr>
          <w:bCs/>
          <w:sz w:val="24"/>
          <w:szCs w:val="24"/>
        </w:rPr>
        <w:t xml:space="preserve">1. Утвердить схему размещения нестационарных торговых объектов на территории муниципального образования </w:t>
      </w:r>
      <w:r w:rsidR="00526AD0" w:rsidRPr="00514F39">
        <w:rPr>
          <w:bCs/>
          <w:sz w:val="24"/>
          <w:szCs w:val="24"/>
        </w:rPr>
        <w:t xml:space="preserve">Березовский </w:t>
      </w:r>
      <w:r w:rsidRPr="00514F39">
        <w:rPr>
          <w:bCs/>
          <w:sz w:val="24"/>
          <w:szCs w:val="24"/>
        </w:rPr>
        <w:t>сельсовет согласно приложению.</w:t>
      </w:r>
    </w:p>
    <w:p w:rsidR="00AF6093" w:rsidRDefault="00AF6093" w:rsidP="00AF6093">
      <w:pPr>
        <w:pStyle w:val="ConsPlusNormal"/>
        <w:ind w:firstLine="708"/>
        <w:jc w:val="both"/>
        <w:rPr>
          <w:bCs/>
          <w:sz w:val="24"/>
          <w:szCs w:val="24"/>
        </w:rPr>
      </w:pPr>
      <w:r w:rsidRPr="00514F39">
        <w:rPr>
          <w:bCs/>
          <w:sz w:val="24"/>
          <w:szCs w:val="24"/>
        </w:rPr>
        <w:t xml:space="preserve">2. </w:t>
      </w:r>
      <w:r w:rsidR="00411774" w:rsidRPr="00514F39">
        <w:rPr>
          <w:bCs/>
          <w:sz w:val="24"/>
          <w:szCs w:val="24"/>
        </w:rPr>
        <w:t xml:space="preserve">Считать утратившим силу Постановление от </w:t>
      </w:r>
      <w:r w:rsidR="00BE5A2C">
        <w:rPr>
          <w:bCs/>
          <w:sz w:val="24"/>
          <w:szCs w:val="24"/>
        </w:rPr>
        <w:t>11.03.2015г. № 10</w:t>
      </w:r>
      <w:r w:rsidR="00411774" w:rsidRPr="00514F39">
        <w:rPr>
          <w:bCs/>
          <w:sz w:val="24"/>
          <w:szCs w:val="24"/>
        </w:rPr>
        <w:t>-п «Об утверждении схемы размещения нестационарных торговых объектов».</w:t>
      </w:r>
    </w:p>
    <w:p w:rsidR="00BE5A2C" w:rsidRDefault="00BE5A2C" w:rsidP="00BE5A2C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14F39">
        <w:rPr>
          <w:bCs/>
          <w:sz w:val="24"/>
          <w:szCs w:val="24"/>
        </w:rPr>
        <w:t xml:space="preserve">Считать утратившим силу Постановление от </w:t>
      </w:r>
      <w:r>
        <w:rPr>
          <w:bCs/>
          <w:sz w:val="24"/>
          <w:szCs w:val="24"/>
        </w:rPr>
        <w:t>07.12.2015г. № 77</w:t>
      </w:r>
      <w:r w:rsidRPr="00514F39">
        <w:rPr>
          <w:bCs/>
          <w:sz w:val="24"/>
          <w:szCs w:val="24"/>
        </w:rPr>
        <w:t>-п «Об утверждении схемы размещения нестационарных торговых объектов».</w:t>
      </w:r>
    </w:p>
    <w:p w:rsidR="00AF6093" w:rsidRPr="00514F39" w:rsidRDefault="00BE5A2C" w:rsidP="00BE5A2C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AF6093" w:rsidRPr="00514F39">
        <w:rPr>
          <w:rFonts w:eastAsia="Calibri"/>
          <w:bCs/>
          <w:sz w:val="24"/>
          <w:szCs w:val="24"/>
        </w:rPr>
        <w:t>Контроль над исполнением данного постановления оставляю за собой.</w:t>
      </w:r>
    </w:p>
    <w:p w:rsidR="00AF6093" w:rsidRPr="00514F39" w:rsidRDefault="00BE5A2C" w:rsidP="00411774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5</w:t>
      </w:r>
      <w:r w:rsidR="00AF6093" w:rsidRPr="00514F39">
        <w:rPr>
          <w:bCs/>
          <w:sz w:val="24"/>
          <w:szCs w:val="24"/>
        </w:rPr>
        <w:t xml:space="preserve">. </w:t>
      </w:r>
      <w:r w:rsidR="00411774" w:rsidRPr="00514F39">
        <w:rPr>
          <w:sz w:val="24"/>
          <w:szCs w:val="24"/>
        </w:rPr>
        <w:t>Настоящее постановление вступает в силу в день, следующий за днем его опубликования в печатном издании газета «</w:t>
      </w:r>
      <w:r w:rsidR="00526AD0" w:rsidRPr="00514F39">
        <w:rPr>
          <w:sz w:val="24"/>
          <w:szCs w:val="24"/>
        </w:rPr>
        <w:t>Березовский курьер</w:t>
      </w:r>
      <w:r w:rsidR="00411774" w:rsidRPr="00514F39">
        <w:rPr>
          <w:sz w:val="24"/>
          <w:szCs w:val="24"/>
        </w:rPr>
        <w:t>».</w:t>
      </w:r>
    </w:p>
    <w:p w:rsidR="00AF6093" w:rsidRPr="00514F39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6093" w:rsidRPr="00514F39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774" w:rsidRPr="00514F39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6093" w:rsidRPr="00514F39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39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r w:rsidR="00526AD0" w:rsidRPr="00514F39">
        <w:rPr>
          <w:rFonts w:ascii="Arial" w:eastAsia="Times New Roman" w:hAnsi="Arial" w:cs="Arial"/>
          <w:color w:val="000000"/>
          <w:sz w:val="24"/>
          <w:szCs w:val="24"/>
        </w:rPr>
        <w:t>Березовского</w:t>
      </w:r>
      <w:r w:rsidRPr="00514F3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</w:t>
      </w:r>
      <w:r w:rsidR="00526AD0" w:rsidRPr="00514F39">
        <w:rPr>
          <w:rFonts w:ascii="Arial" w:eastAsia="Times New Roman" w:hAnsi="Arial" w:cs="Arial"/>
          <w:color w:val="000000"/>
          <w:sz w:val="24"/>
          <w:szCs w:val="24"/>
        </w:rPr>
        <w:t>Л.М. Рвачева</w:t>
      </w:r>
    </w:p>
    <w:p w:rsidR="00411774" w:rsidRPr="00514F39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774" w:rsidRPr="00514F39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774" w:rsidRPr="00514F39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774" w:rsidRPr="00514F39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411774" w:rsidRPr="00514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220" w:rsidRPr="00514F39" w:rsidRDefault="00411774" w:rsidP="00526AD0">
      <w:pPr>
        <w:suppressAutoHyphens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</w:rPr>
      </w:pPr>
      <w:r w:rsidRPr="00514F39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  <w:r w:rsidR="00526AD0" w:rsidRPr="00514F39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514F39">
        <w:rPr>
          <w:rFonts w:ascii="Arial" w:eastAsia="Times New Roman" w:hAnsi="Arial" w:cs="Arial"/>
          <w:sz w:val="24"/>
          <w:szCs w:val="24"/>
        </w:rPr>
        <w:t>к</w:t>
      </w:r>
      <w:r w:rsidR="00526AD0" w:rsidRPr="00514F39">
        <w:rPr>
          <w:rFonts w:ascii="Arial" w:eastAsia="Times New Roman" w:hAnsi="Arial" w:cs="Arial"/>
          <w:sz w:val="24"/>
          <w:szCs w:val="24"/>
        </w:rPr>
        <w:t xml:space="preserve"> </w:t>
      </w:r>
      <w:r w:rsidR="00A04220" w:rsidRPr="00514F39">
        <w:rPr>
          <w:rFonts w:ascii="Arial" w:eastAsia="Times New Roman" w:hAnsi="Arial" w:cs="Arial"/>
          <w:sz w:val="24"/>
          <w:szCs w:val="24"/>
        </w:rPr>
        <w:t>Постановлению</w:t>
      </w:r>
      <w:r w:rsidR="00526AD0" w:rsidRPr="00514F39">
        <w:rPr>
          <w:rFonts w:ascii="Arial" w:eastAsia="Times New Roman" w:hAnsi="Arial" w:cs="Arial"/>
          <w:sz w:val="24"/>
          <w:szCs w:val="24"/>
        </w:rPr>
        <w:t xml:space="preserve"> администрации Березовского сельсовета</w:t>
      </w:r>
    </w:p>
    <w:p w:rsidR="00411774" w:rsidRPr="00514F39" w:rsidRDefault="00526AD0" w:rsidP="00411774">
      <w:pPr>
        <w:suppressAutoHyphens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</w:rPr>
      </w:pPr>
      <w:r w:rsidRPr="00514F39">
        <w:rPr>
          <w:rFonts w:ascii="Arial" w:eastAsia="Times New Roman" w:hAnsi="Arial" w:cs="Arial"/>
          <w:sz w:val="24"/>
          <w:szCs w:val="24"/>
        </w:rPr>
        <w:t>о</w:t>
      </w:r>
      <w:r w:rsidR="00411774" w:rsidRPr="00514F39">
        <w:rPr>
          <w:rFonts w:ascii="Arial" w:eastAsia="Times New Roman" w:hAnsi="Arial" w:cs="Arial"/>
          <w:sz w:val="24"/>
          <w:szCs w:val="24"/>
        </w:rPr>
        <w:t>т</w:t>
      </w:r>
      <w:r w:rsidR="00A04220" w:rsidRPr="00514F39">
        <w:rPr>
          <w:rFonts w:ascii="Arial" w:eastAsia="Times New Roman" w:hAnsi="Arial" w:cs="Arial"/>
          <w:sz w:val="24"/>
          <w:szCs w:val="24"/>
        </w:rPr>
        <w:t xml:space="preserve"> </w:t>
      </w:r>
      <w:r w:rsidR="002468F3">
        <w:rPr>
          <w:rFonts w:ascii="Arial" w:eastAsia="Times New Roman" w:hAnsi="Arial" w:cs="Arial"/>
          <w:sz w:val="24"/>
          <w:szCs w:val="24"/>
        </w:rPr>
        <w:t>23.07</w:t>
      </w:r>
      <w:r w:rsidR="00A04220" w:rsidRPr="00514F39">
        <w:rPr>
          <w:rFonts w:ascii="Arial" w:eastAsia="Times New Roman" w:hAnsi="Arial" w:cs="Arial"/>
          <w:sz w:val="24"/>
          <w:szCs w:val="24"/>
        </w:rPr>
        <w:t>.202</w:t>
      </w:r>
      <w:r w:rsidRPr="00514F39">
        <w:rPr>
          <w:rFonts w:ascii="Arial" w:eastAsia="Times New Roman" w:hAnsi="Arial" w:cs="Arial"/>
          <w:sz w:val="24"/>
          <w:szCs w:val="24"/>
        </w:rPr>
        <w:t>4</w:t>
      </w:r>
      <w:r w:rsidR="00A04220" w:rsidRPr="00514F39">
        <w:rPr>
          <w:rFonts w:ascii="Arial" w:eastAsia="Times New Roman" w:hAnsi="Arial" w:cs="Arial"/>
          <w:sz w:val="24"/>
          <w:szCs w:val="24"/>
        </w:rPr>
        <w:t xml:space="preserve"> г.</w:t>
      </w:r>
      <w:r w:rsidR="00411774" w:rsidRPr="00514F39">
        <w:rPr>
          <w:rFonts w:ascii="Arial" w:eastAsia="Times New Roman" w:hAnsi="Arial" w:cs="Arial"/>
          <w:sz w:val="24"/>
          <w:szCs w:val="24"/>
        </w:rPr>
        <w:t xml:space="preserve"> №</w:t>
      </w:r>
      <w:r w:rsidR="002468F3">
        <w:rPr>
          <w:rFonts w:ascii="Arial" w:eastAsia="Times New Roman" w:hAnsi="Arial" w:cs="Arial"/>
          <w:sz w:val="24"/>
          <w:szCs w:val="24"/>
        </w:rPr>
        <w:t xml:space="preserve"> 24</w:t>
      </w:r>
      <w:r w:rsidR="00A04220" w:rsidRPr="00514F39">
        <w:rPr>
          <w:rFonts w:ascii="Arial" w:eastAsia="Times New Roman" w:hAnsi="Arial" w:cs="Arial"/>
          <w:sz w:val="24"/>
          <w:szCs w:val="24"/>
        </w:rPr>
        <w:t>-п</w:t>
      </w:r>
    </w:p>
    <w:p w:rsidR="00411774" w:rsidRPr="00514F39" w:rsidRDefault="00411774" w:rsidP="0041177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96557" w:rsidRPr="00514F39" w:rsidRDefault="00696557" w:rsidP="0041177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96557" w:rsidRPr="00514F39" w:rsidRDefault="00696557" w:rsidP="0041177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1774" w:rsidRPr="00514F39" w:rsidRDefault="00411774" w:rsidP="0041177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F39">
        <w:rPr>
          <w:rFonts w:ascii="Arial" w:eastAsia="Times New Roman" w:hAnsi="Arial" w:cs="Arial"/>
          <w:sz w:val="24"/>
          <w:szCs w:val="24"/>
        </w:rPr>
        <w:t xml:space="preserve">СХЕМА РАЗМЕЩЕНИЯ НЕСТАЦИОНАРНЫХ ТОРГОВЫХ ОБЪЕКТОВ </w:t>
      </w:r>
      <w:proofErr w:type="gramStart"/>
      <w:r w:rsidRPr="00514F39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411774" w:rsidRPr="00514F39" w:rsidRDefault="00A04220" w:rsidP="0041177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4F39">
        <w:rPr>
          <w:rFonts w:ascii="Arial" w:eastAsia="Times New Roman" w:hAnsi="Arial" w:cs="Arial"/>
          <w:sz w:val="24"/>
          <w:szCs w:val="24"/>
        </w:rPr>
        <w:t>МУНИЦИПАЛЬНОМ</w:t>
      </w:r>
      <w:r w:rsidR="00526AD0" w:rsidRPr="00514F3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14F39">
        <w:rPr>
          <w:rFonts w:ascii="Arial" w:eastAsia="Times New Roman" w:hAnsi="Arial" w:cs="Arial"/>
          <w:sz w:val="24"/>
          <w:szCs w:val="24"/>
        </w:rPr>
        <w:t>ОБРАЗОВАНИИ</w:t>
      </w:r>
      <w:proofErr w:type="gramEnd"/>
      <w:r w:rsidRPr="00514F39">
        <w:rPr>
          <w:rFonts w:ascii="Arial" w:eastAsia="Times New Roman" w:hAnsi="Arial" w:cs="Arial"/>
          <w:sz w:val="24"/>
          <w:szCs w:val="24"/>
        </w:rPr>
        <w:t xml:space="preserve"> </w:t>
      </w:r>
      <w:r w:rsidR="00526AD0" w:rsidRPr="00514F39">
        <w:rPr>
          <w:rFonts w:ascii="Arial" w:eastAsia="Times New Roman" w:hAnsi="Arial" w:cs="Arial"/>
          <w:sz w:val="24"/>
          <w:szCs w:val="24"/>
        </w:rPr>
        <w:t xml:space="preserve">БЕРЕЗОВСКИЙ </w:t>
      </w:r>
      <w:r w:rsidRPr="00514F39">
        <w:rPr>
          <w:rFonts w:ascii="Arial" w:eastAsia="Times New Roman" w:hAnsi="Arial" w:cs="Arial"/>
          <w:sz w:val="24"/>
          <w:szCs w:val="24"/>
        </w:rPr>
        <w:t>СЕЛЬСОВЕТ</w:t>
      </w:r>
    </w:p>
    <w:p w:rsidR="00411774" w:rsidRPr="00411774" w:rsidRDefault="00411774" w:rsidP="00411774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489"/>
        <w:gridCol w:w="1774"/>
        <w:gridCol w:w="1500"/>
        <w:gridCol w:w="1774"/>
        <w:gridCol w:w="954"/>
        <w:gridCol w:w="1909"/>
        <w:gridCol w:w="1910"/>
        <w:gridCol w:w="1909"/>
        <w:gridCol w:w="1673"/>
      </w:tblGrid>
      <w:tr w:rsidR="00411774" w:rsidRPr="00411774" w:rsidTr="00696557">
        <w:trPr>
          <w:trHeight w:val="2485"/>
        </w:trPr>
        <w:tc>
          <w:tcPr>
            <w:tcW w:w="525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Тип нестационарных торговых объектов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Адресный ориентир расположения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500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74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торгового объекта, кв.м.</w:t>
            </w:r>
          </w:p>
        </w:tc>
        <w:tc>
          <w:tcPr>
            <w:tcW w:w="1909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0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09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673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373566" w:rsidRPr="00411774" w:rsidTr="00696557">
        <w:trPr>
          <w:trHeight w:val="210"/>
        </w:trPr>
        <w:tc>
          <w:tcPr>
            <w:tcW w:w="525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9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0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9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3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73566" w:rsidRPr="00411774" w:rsidTr="00696557">
        <w:trPr>
          <w:trHeight w:val="195"/>
        </w:trPr>
        <w:tc>
          <w:tcPr>
            <w:tcW w:w="525" w:type="dxa"/>
          </w:tcPr>
          <w:p w:rsidR="00373566" w:rsidRPr="00411774" w:rsidRDefault="00696557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277B"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774" w:type="dxa"/>
          </w:tcPr>
          <w:p w:rsidR="00373566" w:rsidRDefault="00526AD0" w:rsidP="008C5F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Березовское</w:t>
            </w:r>
          </w:p>
          <w:p w:rsidR="00526AD0" w:rsidRPr="00411774" w:rsidRDefault="00526AD0" w:rsidP="008C5F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11А</w:t>
            </w: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4" w:type="dxa"/>
          </w:tcPr>
          <w:p w:rsidR="00373566" w:rsidRPr="00411774" w:rsidRDefault="00373566" w:rsidP="00526A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з\у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6AD0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54" w:type="dxa"/>
          </w:tcPr>
          <w:p w:rsidR="00373566" w:rsidRPr="00411774" w:rsidRDefault="00BC03CB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49 </w:t>
            </w:r>
            <w:r w:rsidR="00373566" w:rsidRPr="00127240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373566" w:rsidRPr="00127240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09" w:type="dxa"/>
          </w:tcPr>
          <w:p w:rsidR="00373566" w:rsidRPr="00411774" w:rsidRDefault="00373566" w:rsidP="00526A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566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910" w:type="dxa"/>
          </w:tcPr>
          <w:p w:rsidR="00373566" w:rsidRPr="00411774" w:rsidRDefault="00696557" w:rsidP="006965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240">
              <w:rPr>
                <w:rFonts w:ascii="Times New Roman" w:eastAsia="Times New Roman" w:hAnsi="Times New Roman" w:cs="Times New Roman"/>
                <w:sz w:val="18"/>
                <w:szCs w:val="18"/>
              </w:rPr>
              <w:t>Неразграниченная земля находится в государственной собственности</w:t>
            </w:r>
          </w:p>
        </w:tc>
        <w:tc>
          <w:tcPr>
            <w:tcW w:w="1909" w:type="dxa"/>
          </w:tcPr>
          <w:p w:rsidR="008D6A11" w:rsidRDefault="008D6A11" w:rsidP="008D6A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A1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373566" w:rsidRPr="00411774" w:rsidRDefault="008D6A11" w:rsidP="008D6A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A1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673" w:type="dxa"/>
          </w:tcPr>
          <w:p w:rsidR="00373566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3566" w:rsidRPr="00411774" w:rsidRDefault="007D02FF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373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BB02DC" w:rsidRDefault="00BB02DC" w:rsidP="00411774"/>
    <w:sectPr w:rsidR="00BB02DC" w:rsidSect="006965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C3" w:rsidRDefault="007C39C3" w:rsidP="00411774">
      <w:pPr>
        <w:spacing w:after="0" w:line="240" w:lineRule="auto"/>
      </w:pPr>
      <w:r>
        <w:separator/>
      </w:r>
    </w:p>
  </w:endnote>
  <w:endnote w:type="continuationSeparator" w:id="0">
    <w:p w:rsidR="007C39C3" w:rsidRDefault="007C39C3" w:rsidP="004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C3" w:rsidRDefault="007C39C3" w:rsidP="00411774">
      <w:pPr>
        <w:spacing w:after="0" w:line="240" w:lineRule="auto"/>
      </w:pPr>
      <w:r>
        <w:separator/>
      </w:r>
    </w:p>
  </w:footnote>
  <w:footnote w:type="continuationSeparator" w:id="0">
    <w:p w:rsidR="007C39C3" w:rsidRDefault="007C39C3" w:rsidP="0041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E7"/>
    <w:rsid w:val="000E7D9D"/>
    <w:rsid w:val="00127240"/>
    <w:rsid w:val="00145175"/>
    <w:rsid w:val="001813A5"/>
    <w:rsid w:val="001F453F"/>
    <w:rsid w:val="002468F3"/>
    <w:rsid w:val="00373566"/>
    <w:rsid w:val="003B53CD"/>
    <w:rsid w:val="00411774"/>
    <w:rsid w:val="00415F58"/>
    <w:rsid w:val="00432516"/>
    <w:rsid w:val="00477A67"/>
    <w:rsid w:val="004B3857"/>
    <w:rsid w:val="00505F11"/>
    <w:rsid w:val="00514F39"/>
    <w:rsid w:val="00526AD0"/>
    <w:rsid w:val="00535415"/>
    <w:rsid w:val="006364B0"/>
    <w:rsid w:val="00650EB7"/>
    <w:rsid w:val="00696557"/>
    <w:rsid w:val="007C39C3"/>
    <w:rsid w:val="007C4499"/>
    <w:rsid w:val="007D02FF"/>
    <w:rsid w:val="008D6A11"/>
    <w:rsid w:val="008E2E31"/>
    <w:rsid w:val="008F722F"/>
    <w:rsid w:val="009928BC"/>
    <w:rsid w:val="00996E4A"/>
    <w:rsid w:val="00A04220"/>
    <w:rsid w:val="00A045A5"/>
    <w:rsid w:val="00AE77E7"/>
    <w:rsid w:val="00AF6093"/>
    <w:rsid w:val="00B21DF0"/>
    <w:rsid w:val="00BB02DC"/>
    <w:rsid w:val="00BC03CB"/>
    <w:rsid w:val="00BE5A2C"/>
    <w:rsid w:val="00D92894"/>
    <w:rsid w:val="00E0277B"/>
    <w:rsid w:val="00E1708C"/>
    <w:rsid w:val="00F602F6"/>
    <w:rsid w:val="00FB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  <w:style w:type="paragraph" w:styleId="a8">
    <w:name w:val="Title"/>
    <w:basedOn w:val="a"/>
    <w:link w:val="a9"/>
    <w:qFormat/>
    <w:rsid w:val="00650EB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650E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23</cp:revision>
  <cp:lastPrinted>2024-07-25T07:07:00Z</cp:lastPrinted>
  <dcterms:created xsi:type="dcterms:W3CDTF">2023-09-26T07:20:00Z</dcterms:created>
  <dcterms:modified xsi:type="dcterms:W3CDTF">2024-07-25T07:08:00Z</dcterms:modified>
</cp:coreProperties>
</file>